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EFE" w:rsidRDefault="0022602A" w:rsidP="002260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8168084"/>
            <wp:effectExtent l="19050" t="0" r="3175" b="0"/>
            <wp:docPr id="6" name="Рисунок 6" descr="I: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2A" w:rsidRDefault="0022602A" w:rsidP="002260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ОБЩИЕ ПОЛОЖЕНИЯ</w:t>
      </w: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Настоящая инструкция разработана  в соответствии с Постановлением Правительства РФ от 25.04.2012 N 390 "О противопожарном режиме" (Правила противопожарного режима в Российской Федерации) (ред. от 17.02.2014 г.), Приказом МЧС РФ от 12.12.2007 N 645 (ред. от</w:t>
      </w:r>
      <w:r>
        <w:rPr>
          <w:rFonts w:ascii="Times New Roman" w:eastAsia="Times New Roman" w:hAnsi="Times New Roman" w:cs="Times New Roman"/>
          <w:sz w:val="24"/>
        </w:rPr>
        <w:t xml:space="preserve"> 22.06.2010) "Об утверждении Норм пожарной безопасности "Обучение мерам пожарной безопасности работников организаций" и устанавливает нормы поведения людей и содержания территорий, зданий, сооружений, помещений МДОУ </w:t>
      </w:r>
      <w:proofErr w:type="spellStart"/>
      <w:r>
        <w:rPr>
          <w:rFonts w:ascii="Times New Roman" w:eastAsia="Times New Roman" w:hAnsi="Times New Roman" w:cs="Times New Roman"/>
          <w:sz w:val="24"/>
        </w:rPr>
        <w:t>Новского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детского сада  (далее - ДОУ) в </w:t>
      </w:r>
      <w:r>
        <w:rPr>
          <w:rFonts w:ascii="Times New Roman" w:eastAsia="Times New Roman" w:hAnsi="Times New Roman" w:cs="Times New Roman"/>
          <w:sz w:val="24"/>
        </w:rPr>
        <w:t>целях обеспечения пожарной безопасности и является обязательной для исполнения всеми работниками, независимо от их образования, стажа работы в профессии, а также для сезонных работников, командированных в организацию работников, обучающихся, прибывших на п</w:t>
      </w:r>
      <w:r>
        <w:rPr>
          <w:rFonts w:ascii="Times New Roman" w:eastAsia="Times New Roman" w:hAnsi="Times New Roman" w:cs="Times New Roman"/>
          <w:sz w:val="24"/>
        </w:rPr>
        <w:t>роизводственное обучение или практику.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 работники ДОУ должны допускаться к работе после прохождения инструктажа и обучения мерам пожарной безопасности. Обучение работников мерам пожарной безопасности осуществляется путем проведения противопожарного инст</w:t>
      </w:r>
      <w:r>
        <w:rPr>
          <w:rFonts w:ascii="Times New Roman" w:eastAsia="Times New Roman" w:hAnsi="Times New Roman" w:cs="Times New Roman"/>
          <w:sz w:val="24"/>
        </w:rPr>
        <w:t>руктажа и прохождения пожарно-технического минимума в соответствии с нормативными документами по пожарной безопасности.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целях реализации Приказа МЧС РФ от 12.12.2007 N 645 (ред. от 22.06.2010) "Об утверждении Норм пожарной безопасности "Обучение мерам по</w:t>
      </w:r>
      <w:r>
        <w:rPr>
          <w:rFonts w:ascii="Times New Roman" w:eastAsia="Times New Roman" w:hAnsi="Times New Roman" w:cs="Times New Roman"/>
          <w:sz w:val="24"/>
        </w:rPr>
        <w:t xml:space="preserve">жарной безопасности работников организаций" инструктажи по пожарной безопасности подразделяются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B26EFE" w:rsidRDefault="0022602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вводный;</w:t>
      </w:r>
    </w:p>
    <w:p w:rsidR="00B26EFE" w:rsidRDefault="0022602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первичный;</w:t>
      </w:r>
    </w:p>
    <w:p w:rsidR="00B26EFE" w:rsidRDefault="0022602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повторный (не реже 1 раза в год);</w:t>
      </w:r>
      <w:proofErr w:type="gramEnd"/>
    </w:p>
    <w:p w:rsidR="00B26EFE" w:rsidRDefault="0022602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внеплановый;</w:t>
      </w:r>
    </w:p>
    <w:p w:rsidR="00B26EFE" w:rsidRDefault="0022602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целевой.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Вводный противопожарный инструктаж в ДОУ проводится ответственным по охране труда и пожарной безопасности или лицом, ответственным за пожарную безопасность, назначенным приказом (распоряжением) руководителя организации и прошедшим обучение по пожарно-техни</w:t>
      </w:r>
      <w:r>
        <w:rPr>
          <w:rFonts w:ascii="Times New Roman" w:eastAsia="Times New Roman" w:hAnsi="Times New Roman" w:cs="Times New Roman"/>
          <w:sz w:val="24"/>
        </w:rPr>
        <w:t>ческому минимуму в установленном порядке.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Первичный, повторный, внеплановый и целевой противопожарный инструктаж проводит непосредственный руководитель работника.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проведении вводного, первичного, повторного, внепланового, целевого противопожарного инстру</w:t>
      </w:r>
      <w:r>
        <w:rPr>
          <w:rFonts w:ascii="Times New Roman" w:eastAsia="Times New Roman" w:hAnsi="Times New Roman" w:cs="Times New Roman"/>
          <w:sz w:val="24"/>
        </w:rPr>
        <w:t xml:space="preserve">ктажей делается запись в журнале учета проведения инструктажей по пожарной безопасности с обязательной подписью инструктируемого и инструктирующего. 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Работники ДОУ, ответственные за пожарную безопасность, обучаются пожарно-техническому минимуму в объеме зн</w:t>
      </w:r>
      <w:r>
        <w:rPr>
          <w:rFonts w:ascii="Times New Roman" w:eastAsia="Times New Roman" w:hAnsi="Times New Roman" w:cs="Times New Roman"/>
          <w:sz w:val="24"/>
        </w:rPr>
        <w:t>аний требований нормативных правовых актов, регламентирующих пожарную безопасность, в части противопожарного режима, пожарной опасности технологического процесса и производства организации, а также приемов и действий при возникновении пожара в организации,</w:t>
      </w:r>
      <w:r>
        <w:rPr>
          <w:rFonts w:ascii="Times New Roman" w:eastAsia="Times New Roman" w:hAnsi="Times New Roman" w:cs="Times New Roman"/>
          <w:sz w:val="24"/>
        </w:rPr>
        <w:t xml:space="preserve"> позволяющих выработать практические навыки по предупреждению пожара, спасению жизни, здоровья людей и имущества при пожаре.</w:t>
      </w:r>
      <w:proofErr w:type="gramEnd"/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пожарно-техническому минимуму руководителей и работников ДОУ, не связанных с взрывопожароопасным производством, проводится</w:t>
      </w:r>
      <w:r>
        <w:rPr>
          <w:rFonts w:ascii="Times New Roman" w:eastAsia="Times New Roman" w:hAnsi="Times New Roman" w:cs="Times New Roman"/>
          <w:sz w:val="24"/>
        </w:rPr>
        <w:t xml:space="preserve"> в течение месяца после приема на работу и с последующей периодичностью не реже одного раза в три года после последнего обучения, а руководителей и работников ДОУ, связанных с взрывопожароопасным производством, один раз в год.</w:t>
      </w:r>
    </w:p>
    <w:p w:rsidR="00B26EFE" w:rsidRDefault="0022602A">
      <w:pPr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Лица, виновные в нарушении (н</w:t>
      </w:r>
      <w:r>
        <w:rPr>
          <w:rFonts w:ascii="Times New Roman" w:eastAsia="Times New Roman" w:hAnsi="Times New Roman" w:cs="Times New Roman"/>
          <w:sz w:val="24"/>
        </w:rPr>
        <w:t xml:space="preserve">евыполнение, ненадлежащее выполнение или уклонение от выполнения) настоящей Инструкции о мерах пожарной безопасности несут уголовную, административную, дисциплинарную ответственность в соответствии с действующим законодательством РФ. </w:t>
      </w: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3"/>
        </w:numPr>
        <w:spacing w:after="0" w:line="240" w:lineRule="auto"/>
        <w:ind w:left="1069" w:hanging="36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ПОРЯДОК СОДЕРЖАНИЯ </w:t>
      </w:r>
      <w:r>
        <w:rPr>
          <w:rFonts w:ascii="Times New Roman" w:eastAsia="Times New Roman" w:hAnsi="Times New Roman" w:cs="Times New Roman"/>
          <w:b/>
          <w:sz w:val="24"/>
        </w:rPr>
        <w:t>ТЕРРИТОРИЙ, ЗДАНИЙ, СООРУЖЕНИЙ И ПОМЕЩЕНИЙ, В ТОМ ЧИСЛЕ ЭВАКУАЦИОННЫХ ВЫХОДОВ</w:t>
      </w:r>
    </w:p>
    <w:p w:rsidR="00B26EFE" w:rsidRDefault="00B26EFE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объекте ДОУ (территориях, зданиях), в помещениях с массовым пребыванием людей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 также на объекте с рабочими местами на этаже для 10 и более человек на видном месте должны р</w:t>
      </w:r>
      <w:r>
        <w:rPr>
          <w:rFonts w:ascii="Times New Roman" w:eastAsia="Times New Roman" w:hAnsi="Times New Roman" w:cs="Times New Roman"/>
          <w:sz w:val="24"/>
        </w:rPr>
        <w:t>асполагаться планы эвакуации людей при пожаре.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территории, зданиях, сооружениях и в помещениях ДОУ запрещается: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хранить и применять на чердаках и цокольных этажах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</w:t>
      </w:r>
      <w:proofErr w:type="spellStart"/>
      <w:r>
        <w:rPr>
          <w:rFonts w:ascii="Times New Roman" w:eastAsia="Times New Roman" w:hAnsi="Times New Roman" w:cs="Times New Roman"/>
          <w:sz w:val="24"/>
        </w:rPr>
        <w:t>пожаровзрывоопасные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вещества и ма</w:t>
      </w:r>
      <w:r>
        <w:rPr>
          <w:rFonts w:ascii="Times New Roman" w:eastAsia="Times New Roman" w:hAnsi="Times New Roman" w:cs="Times New Roman"/>
          <w:sz w:val="24"/>
        </w:rPr>
        <w:t>териалы, кроме случаев, предусмотренных иными нормативными документами по пожарной безопасности;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чердаки, технические этажи и другие технические помещения для организации производственных участков, мастерских, а также для хранения продукции, о</w:t>
      </w:r>
      <w:r>
        <w:rPr>
          <w:rFonts w:ascii="Times New Roman" w:eastAsia="Times New Roman" w:hAnsi="Times New Roman" w:cs="Times New Roman"/>
          <w:sz w:val="24"/>
        </w:rPr>
        <w:t>борудования, мебели и других предметов;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устраивать в подвалах и цокольных этажах мастерские, а также размещать иные хозяйственные помещения, размещение которых не допускается нормативными документами по пожарной безопасности, если нет самостоятельного выхо</w:t>
      </w:r>
      <w:r>
        <w:rPr>
          <w:rFonts w:ascii="Times New Roman" w:eastAsia="Times New Roman" w:hAnsi="Times New Roman" w:cs="Times New Roman"/>
          <w:sz w:val="24"/>
        </w:rPr>
        <w:t>да или выход из них не изолирован противопожарными преградами от общих лестничных клеток;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снимать предусмотренные проектной документацией двери эвакуационных выходов из поэтажных коридоров, тамбуров и лестничных клеток, другие двери, препятствующие распрос</w:t>
      </w:r>
      <w:r>
        <w:rPr>
          <w:rFonts w:ascii="Times New Roman" w:eastAsia="Times New Roman" w:hAnsi="Times New Roman" w:cs="Times New Roman"/>
          <w:sz w:val="24"/>
        </w:rPr>
        <w:t>транению опасных факторов пожара на путях эвакуации;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обес</w:t>
      </w:r>
      <w:r>
        <w:rPr>
          <w:rFonts w:ascii="Times New Roman" w:eastAsia="Times New Roman" w:hAnsi="Times New Roman" w:cs="Times New Roman"/>
          <w:sz w:val="24"/>
        </w:rPr>
        <w:t>печения пожарной безопасности или уменьшается зона действия автоматических систем противопожарной защиты (автоматической пожарной сигнализации, системы оповещения и управления эвакуацией);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загромождать мебелью, оборудованием и другими предметами двери, пер</w:t>
      </w:r>
      <w:r>
        <w:rPr>
          <w:rFonts w:ascii="Times New Roman" w:eastAsia="Times New Roman" w:hAnsi="Times New Roman" w:cs="Times New Roman"/>
          <w:sz w:val="24"/>
        </w:rPr>
        <w:t>еходы в смежные секции и выходы на наружные эвакуационные лестницы;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уборку помещений и стирку одежды с применением бензина, керосина и других легковоспламеняющихся и горючих жидкостей, а также производить отогревание замерзших труб паяльными лампами и другими способами с применением открытого огня;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устраивать в п</w:t>
      </w:r>
      <w:r>
        <w:rPr>
          <w:rFonts w:ascii="Times New Roman" w:eastAsia="Times New Roman" w:hAnsi="Times New Roman" w:cs="Times New Roman"/>
          <w:sz w:val="24"/>
        </w:rPr>
        <w:t>роизводственных и складских помещениях зданий (кроме зданий V степени огнестойкости) антресоли, конторки и другие встроенные помещения из горючих материалов и листового металла;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загромождать и закрывать проходы к местам крепления спасательных устройств.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</w:t>
      </w:r>
      <w:r>
        <w:rPr>
          <w:rFonts w:ascii="Times New Roman" w:eastAsia="Times New Roman" w:hAnsi="Times New Roman" w:cs="Times New Roman"/>
          <w:sz w:val="24"/>
        </w:rPr>
        <w:t xml:space="preserve">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(в том числе по освещенности, количеству, размерам и объемно-планировочным решениям эвакуационных </w:t>
      </w:r>
      <w:r>
        <w:rPr>
          <w:rFonts w:ascii="Times New Roman" w:eastAsia="Times New Roman" w:hAnsi="Times New Roman" w:cs="Times New Roman"/>
          <w:sz w:val="24"/>
        </w:rPr>
        <w:t>путей и выходов, а также по наличию на путях эвакуации знаков пожарной безопасности).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Двери на путях эвакуации открываются наружу по направлению к выходу из здания.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Запоры на дверях эвакуационных выходов должны обеспечивать возможность их свободного открыв</w:t>
      </w:r>
      <w:r>
        <w:rPr>
          <w:rFonts w:ascii="Times New Roman" w:eastAsia="Times New Roman" w:hAnsi="Times New Roman" w:cs="Times New Roman"/>
          <w:sz w:val="24"/>
        </w:rPr>
        <w:t>ания изнутри без ключа.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эксплуатации эвакуационных путей, эвакуационных и аварийных выходов запрещается: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устраивать пороги на путях эвакуации (за исключением порогов в дверных проемах), раздвижные и подъемно-опускные двери и ворота, вращающиеся двери и</w:t>
      </w:r>
      <w:r>
        <w:rPr>
          <w:rFonts w:ascii="Times New Roman" w:eastAsia="Times New Roman" w:hAnsi="Times New Roman" w:cs="Times New Roman"/>
          <w:sz w:val="24"/>
        </w:rPr>
        <w:t xml:space="preserve"> турникеты, а также другие устройства, препятствующие свободной эвакуации людей;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загромождать эвакуационные пути и выходы (в том числе проходы, коридоры, тамбуры, галереи, лифтовые холлы, лестничные площадки, марши лестниц, двери, эвакуационные люки) разли</w:t>
      </w:r>
      <w:r>
        <w:rPr>
          <w:rFonts w:ascii="Times New Roman" w:eastAsia="Times New Roman" w:hAnsi="Times New Roman" w:cs="Times New Roman"/>
          <w:sz w:val="24"/>
        </w:rPr>
        <w:t>чными материалами, изделиями, оборудованием, производственными отходами, мусором и другими предметами, а также блокировать двери эвакуационных выходов;</w:t>
      </w:r>
      <w:proofErr w:type="gramEnd"/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устраивать в тамбурах выходов сушилки и вешалки для одежды, гардеробы, а также хранить (в том числе врем</w:t>
      </w:r>
      <w:r>
        <w:rPr>
          <w:rFonts w:ascii="Times New Roman" w:eastAsia="Times New Roman" w:hAnsi="Times New Roman" w:cs="Times New Roman"/>
          <w:sz w:val="24"/>
        </w:rPr>
        <w:t>енно) инвентарь и материалы;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фиксировать самозакрывающиеся двери лестничных клеток, коридоров, холлов и тамбуров в открытом положении (если для этих целей не используются устройства, автоматически срабатывающие при пожаре), а также снимать их;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заменять арм</w:t>
      </w:r>
      <w:r>
        <w:rPr>
          <w:rFonts w:ascii="Times New Roman" w:eastAsia="Times New Roman" w:hAnsi="Times New Roman" w:cs="Times New Roman"/>
          <w:sz w:val="24"/>
        </w:rPr>
        <w:t>ированное стекло обычным в остеклении дверей и фрамуг;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изменять направление открывания дверей, за исключением дверей, открывание которых не нормируется или к которым предъявляются иные требования в соответствии с нормативно правовыми актами.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Ковры, ковровы</w:t>
      </w:r>
      <w:r>
        <w:rPr>
          <w:rFonts w:ascii="Times New Roman" w:eastAsia="Times New Roman" w:hAnsi="Times New Roman" w:cs="Times New Roman"/>
          <w:sz w:val="24"/>
        </w:rPr>
        <w:t>е дорожки и другие покрытия полов на объекте и на путях эвакуации должны надежно крепиться к полу.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Запрещается: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эксплуатировать электропровода и кабели с видимыми нарушениями изоляции;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пользоваться розетками, рубильниками, другими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электроустановочными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изде</w:t>
      </w:r>
      <w:r>
        <w:rPr>
          <w:rFonts w:ascii="Times New Roman" w:eastAsia="Times New Roman" w:hAnsi="Times New Roman" w:cs="Times New Roman"/>
          <w:sz w:val="24"/>
        </w:rPr>
        <w:t>лиями с повреждениями;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>
        <w:rPr>
          <w:rFonts w:ascii="Times New Roman" w:eastAsia="Times New Roman" w:hAnsi="Times New Roman" w:cs="Times New Roman"/>
          <w:sz w:val="24"/>
        </w:rPr>
        <w:t>рассеивателями</w:t>
      </w:r>
      <w:proofErr w:type="spellEnd"/>
      <w:r>
        <w:rPr>
          <w:rFonts w:ascii="Times New Roman" w:eastAsia="Times New Roman" w:hAnsi="Times New Roman" w:cs="Times New Roman"/>
          <w:sz w:val="24"/>
        </w:rPr>
        <w:t>), предусмотренными конструкцией светильника;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нестандартн</w:t>
      </w:r>
      <w:r>
        <w:rPr>
          <w:rFonts w:ascii="Times New Roman" w:eastAsia="Times New Roman" w:hAnsi="Times New Roman" w:cs="Times New Roman"/>
          <w:sz w:val="24"/>
        </w:rPr>
        <w:t>ые (самодельные) электронагревательные приборы;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</w:t>
      </w:r>
      <w:r>
        <w:rPr>
          <w:rFonts w:ascii="Times New Roman" w:eastAsia="Times New Roman" w:hAnsi="Times New Roman" w:cs="Times New Roman"/>
          <w:sz w:val="24"/>
        </w:rPr>
        <w:t>е могут и (или) должны находиться в круглосуточном режиме работы в соответствии с инструкцией завода-изготовителя;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размещать (складировать) в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электрощитовых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(у электрощитов), у электродвигателей и пусковой аппаратуры горючие (в том числе легковоспламеняющи</w:t>
      </w:r>
      <w:r>
        <w:rPr>
          <w:rFonts w:ascii="Times New Roman" w:eastAsia="Times New Roman" w:hAnsi="Times New Roman" w:cs="Times New Roman"/>
          <w:sz w:val="24"/>
        </w:rPr>
        <w:t>еся) вещества и материалы;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</w:t>
      </w:r>
      <w:r>
        <w:rPr>
          <w:rFonts w:ascii="Times New Roman" w:eastAsia="Times New Roman" w:hAnsi="Times New Roman" w:cs="Times New Roman"/>
          <w:sz w:val="24"/>
        </w:rPr>
        <w:t>троприборов.</w:t>
      </w:r>
    </w:p>
    <w:p w:rsidR="00B26EFE" w:rsidRDefault="0022602A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Эвакуационное освещение должно включаться автоматически при прекращении электропитания рабочего освещения. </w:t>
      </w:r>
    </w:p>
    <w:p w:rsidR="00B26EFE" w:rsidRDefault="0022602A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пользоваться неисправными газовыми приборами, а также устанавливать (размещать) мебель и другие горючие предметы, и материа</w:t>
      </w:r>
      <w:r>
        <w:rPr>
          <w:rFonts w:ascii="Times New Roman" w:eastAsia="Times New Roman" w:hAnsi="Times New Roman" w:cs="Times New Roman"/>
          <w:sz w:val="24"/>
        </w:rPr>
        <w:t>лы на расстоянии менее 0,2 метра от бытовых газовых приборов по горизонтали и менее 0,7 метра - по вертикали (при нависании указанных предметов и материалов над бытовыми газовыми приборами).</w:t>
      </w:r>
    </w:p>
    <w:p w:rsidR="00B26EFE" w:rsidRDefault="0022602A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эксплуатации систем вентиляции и кондиционирования воздуха за</w:t>
      </w:r>
      <w:r>
        <w:rPr>
          <w:rFonts w:ascii="Times New Roman" w:eastAsia="Times New Roman" w:hAnsi="Times New Roman" w:cs="Times New Roman"/>
          <w:sz w:val="24"/>
        </w:rPr>
        <w:t>прещается: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оставлять двери вентиляционных камер открытыми;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закрывать вытяжные каналы, отверстия и решетки;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подключать к воздуховодам газовые отопительные приборы;</w:t>
      </w:r>
    </w:p>
    <w:p w:rsidR="00B26EFE" w:rsidRDefault="0022602A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выжигать скопившиеся в воздуховодах жировые отложения, пыль и другие горючие вещества.</w:t>
      </w:r>
    </w:p>
    <w:p w:rsidR="00B26EFE" w:rsidRDefault="0022602A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Наруше</w:t>
      </w:r>
      <w:r>
        <w:rPr>
          <w:rFonts w:ascii="Times New Roman" w:eastAsia="Times New Roman" w:hAnsi="Times New Roman" w:cs="Times New Roman"/>
          <w:sz w:val="24"/>
        </w:rPr>
        <w:t>ния огнезащитных покрытий (штукатурка, специальных красок, лаков и т.п.) строительных конструкций, горючих отделочных материалов – должны немедленно устраняться.</w:t>
      </w: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5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МЕРОПРИЯТИЯ ПО ОБЕСПЕЧЕНИЮ ПОЖАРНОЙ БЕЗОПАСНОСТИ ТЕХНОЛОГИЧЕСКИХ ПРОЦЕССОВ ПРИ ЭКСПЛУАТАЦИИ </w:t>
      </w:r>
      <w:r>
        <w:rPr>
          <w:rFonts w:ascii="Times New Roman" w:eastAsia="Times New Roman" w:hAnsi="Times New Roman" w:cs="Times New Roman"/>
          <w:b/>
          <w:sz w:val="24"/>
        </w:rPr>
        <w:t>ОБОРУДОВАНИЯ И ПРОИЗВОДСТВЕ ПОЖАРООПАСНЫХ РАБОТ</w:t>
      </w: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пожароопасным работам относятся: </w:t>
      </w:r>
    </w:p>
    <w:p w:rsidR="00B26EFE" w:rsidRDefault="0022602A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огневые работы (огневой разогрев битума, </w:t>
      </w:r>
      <w:proofErr w:type="spellStart"/>
      <w:r>
        <w:rPr>
          <w:rFonts w:ascii="Times New Roman" w:eastAsia="Times New Roman" w:hAnsi="Times New Roman" w:cs="Times New Roman"/>
          <w:sz w:val="24"/>
        </w:rPr>
        <w:t>газо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и электросварочные работы, </w:t>
      </w:r>
      <w:proofErr w:type="spellStart"/>
      <w:r>
        <w:rPr>
          <w:rFonts w:ascii="Times New Roman" w:eastAsia="Times New Roman" w:hAnsi="Times New Roman" w:cs="Times New Roman"/>
          <w:sz w:val="24"/>
        </w:rPr>
        <w:t>газ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электрорезательные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работы,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бензино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керосинорезательные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работы, паяльные работы, резка металла механизированным инструментом);</w:t>
      </w:r>
    </w:p>
    <w:p w:rsidR="00B26EFE" w:rsidRDefault="0022602A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окрасочные работы;</w:t>
      </w:r>
    </w:p>
    <w:p w:rsidR="00B26EFE" w:rsidRDefault="0022602A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работы с применением клеев</w:t>
      </w:r>
      <w:r>
        <w:rPr>
          <w:rFonts w:ascii="Times New Roman" w:eastAsia="Times New Roman" w:hAnsi="Times New Roman" w:cs="Times New Roman"/>
          <w:sz w:val="24"/>
        </w:rPr>
        <w:t>, мастик, битумов, полимерных и различных горючих материалов.</w:t>
      </w:r>
    </w:p>
    <w:p w:rsidR="00B26EFE" w:rsidRDefault="0022602A">
      <w:pPr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проведение огневых работ (огневой разогрев битума, </w:t>
      </w:r>
      <w:proofErr w:type="spellStart"/>
      <w:r>
        <w:rPr>
          <w:rFonts w:ascii="Times New Roman" w:eastAsia="Times New Roman" w:hAnsi="Times New Roman" w:cs="Times New Roman"/>
          <w:sz w:val="24"/>
        </w:rPr>
        <w:t>газо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и электросварочные работы, </w:t>
      </w:r>
      <w:proofErr w:type="spellStart"/>
      <w:r>
        <w:rPr>
          <w:rFonts w:ascii="Times New Roman" w:eastAsia="Times New Roman" w:hAnsi="Times New Roman" w:cs="Times New Roman"/>
          <w:sz w:val="24"/>
        </w:rPr>
        <w:t>газ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электрорезательные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работы,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бензино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керосинорезательные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работы, паяльные работы, резка металла ме</w:t>
      </w:r>
      <w:r>
        <w:rPr>
          <w:rFonts w:ascii="Times New Roman" w:eastAsia="Times New Roman" w:hAnsi="Times New Roman" w:cs="Times New Roman"/>
          <w:sz w:val="24"/>
        </w:rPr>
        <w:t>ханизированным инструментом) на временных местах (кроме строительных площадок и частных домовладений) лицом, ответственным за пожарную безопасность, оформляется наряд-допуск на выполнение огневых работ установленной формы.</w:t>
      </w:r>
    </w:p>
    <w:p w:rsidR="00B26EFE" w:rsidRDefault="0022602A">
      <w:pPr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выполнении огневых работ отве</w:t>
      </w:r>
      <w:r>
        <w:rPr>
          <w:rFonts w:ascii="Times New Roman" w:eastAsia="Times New Roman" w:hAnsi="Times New Roman" w:cs="Times New Roman"/>
          <w:sz w:val="24"/>
        </w:rPr>
        <w:t>тственными лицами, а также исполнителями в полной мере обеспечиваются организационные и технические меры, направленные на соблюдение требований пожарной безопасности, данные меры указываются в наряде – допуске.</w:t>
      </w:r>
    </w:p>
    <w:p w:rsidR="00B26EFE" w:rsidRDefault="0022602A">
      <w:pPr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Помещения и рабочие зоны, в которых применяют</w:t>
      </w:r>
      <w:r>
        <w:rPr>
          <w:rFonts w:ascii="Times New Roman" w:eastAsia="Times New Roman" w:hAnsi="Times New Roman" w:cs="Times New Roman"/>
          <w:sz w:val="24"/>
        </w:rPr>
        <w:t xml:space="preserve">ся горючие вещества (приготовление состава и нанесение его на изделия), выделяющие </w:t>
      </w:r>
      <w:proofErr w:type="spellStart"/>
      <w:r>
        <w:rPr>
          <w:rFonts w:ascii="Times New Roman" w:eastAsia="Times New Roman" w:hAnsi="Times New Roman" w:cs="Times New Roman"/>
          <w:sz w:val="24"/>
        </w:rPr>
        <w:t>пожаровзрывоопасные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пары, обеспечиваются естественной или принудительной приточно-вытяжной вентиляцией.</w:t>
      </w:r>
    </w:p>
    <w:p w:rsidR="00B26EFE" w:rsidRDefault="0022602A">
      <w:pPr>
        <w:numPr>
          <w:ilvl w:val="0"/>
          <w:numId w:val="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окрасочных работ необходимо: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а) производить составлени</w:t>
      </w:r>
      <w:r>
        <w:rPr>
          <w:rFonts w:ascii="Times New Roman" w:eastAsia="Times New Roman" w:hAnsi="Times New Roman" w:cs="Times New Roman"/>
          <w:sz w:val="24"/>
        </w:rPr>
        <w:t>е и разбавление всех видов лаков и красок в изолированных помещениях у наружной стены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в цеховой кладо</w:t>
      </w:r>
      <w:r>
        <w:rPr>
          <w:rFonts w:ascii="Times New Roman" w:eastAsia="Times New Roman" w:hAnsi="Times New Roman" w:cs="Times New Roman"/>
          <w:sz w:val="24"/>
        </w:rPr>
        <w:t>вой в количестве, не превышающем сменной потребности, плотно закрывать и хранить тару из-под лакокрасочных материалов на специально отведенных площадках;</w:t>
      </w:r>
      <w:proofErr w:type="gramEnd"/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б) оснащать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электрокрасящие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устройства при окрашивании в электростатическом поле защитной блокировкой,</w:t>
      </w:r>
      <w:r>
        <w:rPr>
          <w:rFonts w:ascii="Times New Roman" w:eastAsia="Times New Roman" w:hAnsi="Times New Roman" w:cs="Times New Roman"/>
          <w:sz w:val="24"/>
        </w:rPr>
        <w:t xml:space="preserve"> исключающей возможность включения распылительных устрой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пр</w:t>
      </w:r>
      <w:proofErr w:type="gramEnd"/>
      <w:r>
        <w:rPr>
          <w:rFonts w:ascii="Times New Roman" w:eastAsia="Times New Roman" w:hAnsi="Times New Roman" w:cs="Times New Roman"/>
          <w:sz w:val="24"/>
        </w:rPr>
        <w:t>и неработающих системах местной вытяжной вентиляции или неподвижном конвейере;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не превышать сменную потребность горючих веществ на рабочем месте, открывать емкости с горючими веществами тольк</w:t>
      </w:r>
      <w:r>
        <w:rPr>
          <w:rFonts w:ascii="Times New Roman" w:eastAsia="Times New Roman" w:hAnsi="Times New Roman" w:cs="Times New Roman"/>
          <w:sz w:val="24"/>
        </w:rPr>
        <w:t>о перед использованием, а по окончании работы закрывать их и сдавать на склад, хранить тару из-под горючих веще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в сп</w:t>
      </w:r>
      <w:proofErr w:type="gramEnd"/>
      <w:r>
        <w:rPr>
          <w:rFonts w:ascii="Times New Roman" w:eastAsia="Times New Roman" w:hAnsi="Times New Roman" w:cs="Times New Roman"/>
          <w:sz w:val="24"/>
        </w:rPr>
        <w:t>ециально отведенном месте вне помещений.</w:t>
      </w:r>
    </w:p>
    <w:p w:rsidR="00B26EFE" w:rsidRDefault="0022602A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Наносить горючие покрытия на пол следует при естественном освещении. Работы необходимо начинать </w:t>
      </w:r>
      <w:r>
        <w:rPr>
          <w:rFonts w:ascii="Times New Roman" w:eastAsia="Times New Roman" w:hAnsi="Times New Roman" w:cs="Times New Roman"/>
          <w:sz w:val="24"/>
        </w:rPr>
        <w:t>с мест, наиболее удаленных от выходов из помещений, а в коридорах - после завершения работ в помещениях.</w:t>
      </w:r>
    </w:p>
    <w:p w:rsidR="00B26EFE" w:rsidRDefault="0022602A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Наносить эпоксидные смолы, клеи, мастики, в том числе лакокрасочные материалы на основе синтетических смол, и наклеивать плиточные и рулонные полимерны</w:t>
      </w:r>
      <w:r>
        <w:rPr>
          <w:rFonts w:ascii="Times New Roman" w:eastAsia="Times New Roman" w:hAnsi="Times New Roman" w:cs="Times New Roman"/>
          <w:sz w:val="24"/>
        </w:rPr>
        <w:t>е материалы следует после окончания всех строительно-монтажных и санитарно-технических работ перед окончательной окраской помещений.</w:t>
      </w:r>
    </w:p>
    <w:p w:rsidR="00B26EFE" w:rsidRDefault="0022602A">
      <w:pPr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огневых работ необходимо: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а) перед проведением огневых работ провентилировать помещения, в которых возможно </w:t>
      </w:r>
      <w:r>
        <w:rPr>
          <w:rFonts w:ascii="Times New Roman" w:eastAsia="Times New Roman" w:hAnsi="Times New Roman" w:cs="Times New Roman"/>
          <w:sz w:val="24"/>
        </w:rPr>
        <w:t>скопление паров легковоспламеняющихся и горючих жидкостей, а также горючих газов;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обеспечить место проведения огневых работ огнетушителем или другими первичными средствами пожаротушения;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плотно закрыть все двери, соединяющие помещения, в которых пров</w:t>
      </w:r>
      <w:r>
        <w:rPr>
          <w:rFonts w:ascii="Times New Roman" w:eastAsia="Times New Roman" w:hAnsi="Times New Roman" w:cs="Times New Roman"/>
          <w:sz w:val="24"/>
        </w:rPr>
        <w:t xml:space="preserve">одятся огневые работы, с другими помещениями, в том числе двери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тамбур-шлюзов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, открыть окна;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г) осуществлять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состоянием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парогазовоздушной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среды в технологическом оборудовании, на котором проводятся огневые работы, и в опасной зоне;</w:t>
      </w:r>
    </w:p>
    <w:p w:rsidR="00B26EFE" w:rsidRDefault="0022602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>) прекратит</w:t>
      </w:r>
      <w:r>
        <w:rPr>
          <w:rFonts w:ascii="Times New Roman" w:eastAsia="Times New Roman" w:hAnsi="Times New Roman" w:cs="Times New Roman"/>
          <w:sz w:val="24"/>
        </w:rPr>
        <w:t xml:space="preserve">ь огневые работы в случае повышения содержания горючих веществ или снижения концентрации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флегматизатора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опасной зоне или технологическом оборудовании до значений предельно допустимых взрывобезопасных концентраций паров (газов).</w:t>
      </w:r>
    </w:p>
    <w:p w:rsidR="00B26EFE" w:rsidRDefault="0022602A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огневых работ запрещается: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приступать к работе при неисправной аппаратуре;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производить огневые работы на свежеокрашенных горючими красками (лаками) конструкциях и изделиях;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одежду и рукавицы со следами масел, жиров, бензина, кер</w:t>
      </w:r>
      <w:r>
        <w:rPr>
          <w:rFonts w:ascii="Times New Roman" w:eastAsia="Times New Roman" w:hAnsi="Times New Roman" w:cs="Times New Roman"/>
          <w:sz w:val="24"/>
        </w:rPr>
        <w:t>осина и других горючих жидкостей;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хранить в сварочных кабинах одежду, легковоспламеняющиеся и горючие жидкости, другие горючие материалы;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допускать к самостоятельной работе учеников, а также работников, не имеющих квалификационного удостоверения;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допускать</w:t>
      </w:r>
      <w:r>
        <w:rPr>
          <w:rFonts w:ascii="Times New Roman" w:eastAsia="Times New Roman" w:hAnsi="Times New Roman" w:cs="Times New Roman"/>
          <w:sz w:val="24"/>
        </w:rPr>
        <w:t xml:space="preserve"> соприкосновение электрических проводов с баллонами со сжатыми, сжиженными и растворенными газами;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о</w:t>
      </w:r>
      <w:r>
        <w:rPr>
          <w:rFonts w:ascii="Times New Roman" w:eastAsia="Times New Roman" w:hAnsi="Times New Roman" w:cs="Times New Roman"/>
          <w:sz w:val="24"/>
        </w:rPr>
        <w:t xml:space="preserve">гневые работы одновременно с устройством гидроизоляции и </w:t>
      </w:r>
      <w:proofErr w:type="spellStart"/>
      <w:r>
        <w:rPr>
          <w:rFonts w:ascii="Times New Roman" w:eastAsia="Times New Roman" w:hAnsi="Times New Roman" w:cs="Times New Roman"/>
          <w:sz w:val="24"/>
        </w:rPr>
        <w:t>пароизоляции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кровле, монтажом панелей с горючими и </w:t>
      </w:r>
      <w:proofErr w:type="spellStart"/>
      <w:r>
        <w:rPr>
          <w:rFonts w:ascii="Times New Roman" w:eastAsia="Times New Roman" w:hAnsi="Times New Roman" w:cs="Times New Roman"/>
          <w:sz w:val="24"/>
        </w:rPr>
        <w:t>трудногорючими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утеплителями, наклейкой покрытий полов и отделкой помещений с применением горючих лаков, клеев, мастик и других горючих материалов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проводить огневые работы на элементах зданий, выполненных из легких металлических конструкций с горючими и </w:t>
      </w:r>
      <w:proofErr w:type="spellStart"/>
      <w:r>
        <w:rPr>
          <w:rFonts w:ascii="Times New Roman" w:eastAsia="Times New Roman" w:hAnsi="Times New Roman" w:cs="Times New Roman"/>
          <w:sz w:val="24"/>
        </w:rPr>
        <w:t>трудногорючими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утеплителями.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газосварочных работ: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переносные ацетиленовые генераторы следует устанавливать на открытых площадках, ац</w:t>
      </w:r>
      <w:r>
        <w:rPr>
          <w:rFonts w:ascii="Times New Roman" w:eastAsia="Times New Roman" w:hAnsi="Times New Roman" w:cs="Times New Roman"/>
          <w:sz w:val="24"/>
        </w:rPr>
        <w:t>етиленовые генераторы необходимо ограждать и размещать не ближе 10 метров от мест проведения работ, а также от мест забора воздуха компрессорами и вентиляторами;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местах установки ацетиленового генератора вывешиваются плакаты "Вход посторонним воспрещен -</w:t>
      </w:r>
      <w:r>
        <w:rPr>
          <w:rFonts w:ascii="Times New Roman" w:eastAsia="Times New Roman" w:hAnsi="Times New Roman" w:cs="Times New Roman"/>
          <w:sz w:val="24"/>
        </w:rPr>
        <w:t xml:space="preserve"> огнеопасно", "Не курить", "Не проходить с огнем";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окончании работы карбид кальция в переносном генераторе должен быть выработан, известковый ил, удаляемый из генератора, выгружается в приспособленную для этих целей тару и сливается в иловую яму или спе</w:t>
      </w:r>
      <w:r>
        <w:rPr>
          <w:rFonts w:ascii="Times New Roman" w:eastAsia="Times New Roman" w:hAnsi="Times New Roman" w:cs="Times New Roman"/>
          <w:sz w:val="24"/>
        </w:rPr>
        <w:t>циальный бункер;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открытые иловые ямы ограждаются перилами, а закрытые имеют негорючие перекрытия и оборудуются вытяжной вентиляцией и люками для удаления ила;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закрепление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газоподводящих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шлангов на присоединительных ниппелях аппаратуры, горелок, резаков и р</w:t>
      </w:r>
      <w:r>
        <w:rPr>
          <w:rFonts w:ascii="Times New Roman" w:eastAsia="Times New Roman" w:hAnsi="Times New Roman" w:cs="Times New Roman"/>
          <w:sz w:val="24"/>
        </w:rPr>
        <w:t>едукторов должно быть надежно, на ниппели водяных затворов шланги плотно надеваются, но не закрепляются;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карбид кальция хранится в сухих проветриваемых помещениях, запрещается размещать склады карбида кальция в подвальных помещениях и низких затапливаемых </w:t>
      </w:r>
      <w:r>
        <w:rPr>
          <w:rFonts w:ascii="Times New Roman" w:eastAsia="Times New Roman" w:hAnsi="Times New Roman" w:cs="Times New Roman"/>
          <w:sz w:val="24"/>
        </w:rPr>
        <w:t>местах;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помещениях ацетиленовых установок, в которых не имеется промежуточного склада карбида кальция, разрешается хранить одновременно не свыше 200 килограммов карбида кальция, причем из этого количества в открытом виде может быть не более 50 килограммо</w:t>
      </w:r>
      <w:r>
        <w:rPr>
          <w:rFonts w:ascii="Times New Roman" w:eastAsia="Times New Roman" w:hAnsi="Times New Roman" w:cs="Times New Roman"/>
          <w:sz w:val="24"/>
        </w:rPr>
        <w:t>в;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вскрытые барабаны с карбидом кальция следует защищать непроницаемыми для воды крышками;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запрещается в местах хранения и вскрытия барабанов с карбидом кальция курение, пользование открытым огнем и применение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искрообразующего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инструмента;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куре</w:t>
      </w:r>
      <w:r>
        <w:rPr>
          <w:rFonts w:ascii="Times New Roman" w:eastAsia="Times New Roman" w:hAnsi="Times New Roman" w:cs="Times New Roman"/>
          <w:sz w:val="24"/>
        </w:rPr>
        <w:t>ние и применение открытого огня в радиусе 10 метров от мест хранения ила, рядом с которыми вывешиваются соответствующие запрещающие знаки.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электросварочных работ: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использовать провода без изоляции или с поврежденной изоляцией, а также применять нестандартные автоматические выключатели;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следует соединять сварочные провода при помощи </w:t>
      </w:r>
      <w:proofErr w:type="spellStart"/>
      <w:r>
        <w:rPr>
          <w:rFonts w:ascii="Times New Roman" w:eastAsia="Times New Roman" w:hAnsi="Times New Roman" w:cs="Times New Roman"/>
          <w:sz w:val="24"/>
        </w:rPr>
        <w:t>опрессования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сварки, пайки или специальных зажимов. </w:t>
      </w:r>
      <w:proofErr w:type="gramStart"/>
      <w:r>
        <w:rPr>
          <w:rFonts w:ascii="Times New Roman" w:eastAsia="Times New Roman" w:hAnsi="Times New Roman" w:cs="Times New Roman"/>
          <w:sz w:val="24"/>
        </w:rPr>
        <w:t>Подключение электроп</w:t>
      </w:r>
      <w:r>
        <w:rPr>
          <w:rFonts w:ascii="Times New Roman" w:eastAsia="Times New Roman" w:hAnsi="Times New Roman" w:cs="Times New Roman"/>
          <w:sz w:val="24"/>
        </w:rPr>
        <w:t xml:space="preserve">роводов к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электрододержателю</w:t>
      </w:r>
      <w:proofErr w:type="spellEnd"/>
      <w:r>
        <w:rPr>
          <w:rFonts w:ascii="Times New Roman" w:eastAsia="Times New Roman" w:hAnsi="Times New Roman" w:cs="Times New Roman"/>
          <w:sz w:val="24"/>
        </w:rPr>
        <w:t>, свариваемому изделию и сварочному аппарату выполняется при помощи медных кабельных наконечников, скрепленных болтами с шайбами;</w:t>
      </w:r>
      <w:proofErr w:type="gramEnd"/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следует надежно изолировать и в необходимых местах защищать от действия высокой температуры, механ</w:t>
      </w:r>
      <w:r>
        <w:rPr>
          <w:rFonts w:ascii="Times New Roman" w:eastAsia="Times New Roman" w:hAnsi="Times New Roman" w:cs="Times New Roman"/>
          <w:sz w:val="24"/>
        </w:rPr>
        <w:t>ических повреждений или химических воздействий провода, подключенные к сварочным аппаратам, распределительным щитам и другому оборудованию, а также к местам сварочных работ;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 располагать кабели (провода) электросварочных машин от трубопроводов с кислородом на расстоянии не менее 0,5 метра, а от трубопроводов и баллонов с ацетиленом и других горючих газов - не менее 1 метра;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качестве обратного проводника, соединяюще</w:t>
      </w:r>
      <w:r>
        <w:rPr>
          <w:rFonts w:ascii="Times New Roman" w:eastAsia="Times New Roman" w:hAnsi="Times New Roman" w:cs="Times New Roman"/>
          <w:sz w:val="24"/>
        </w:rPr>
        <w:t xml:space="preserve">го свариваемое изделие с источником тока, могут использоваться стальные или алюминиевые шины любого профиля, сварочные плиты, стеллажи и сама свариваемая конструкция при условии, если их сечение обеспечивает безопасное по условиям нагрева протекание тока. </w:t>
      </w:r>
      <w:r>
        <w:rPr>
          <w:rFonts w:ascii="Times New Roman" w:eastAsia="Times New Roman" w:hAnsi="Times New Roman" w:cs="Times New Roman"/>
          <w:sz w:val="24"/>
        </w:rPr>
        <w:t>Соединение между собой отдельных элементов, используемых в качестве обратного проводника, должно выполняться с помощью болтов, струбцин или зажимов;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использование в качестве обратного проводника внутренних железнодорожных путей, сети заземления</w:t>
      </w:r>
      <w:r>
        <w:rPr>
          <w:rFonts w:ascii="Times New Roman" w:eastAsia="Times New Roman" w:hAnsi="Times New Roman" w:cs="Times New Roman"/>
          <w:sz w:val="24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зануления</w:t>
      </w:r>
      <w:proofErr w:type="spellEnd"/>
      <w:r>
        <w:rPr>
          <w:rFonts w:ascii="Times New Roman" w:eastAsia="Times New Roman" w:hAnsi="Times New Roman" w:cs="Times New Roman"/>
          <w:sz w:val="24"/>
        </w:rPr>
        <w:t>, а также металлических конструкций зданий, коммуникаций и технологического оборудования. В этих случаях сварка производится с применением 2 проводов;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</w:rPr>
        <w:t>пожаровзрывоопасных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пожароопасных помещениях и сооружениях обратный проводник от сварив</w:t>
      </w:r>
      <w:r>
        <w:rPr>
          <w:rFonts w:ascii="Times New Roman" w:eastAsia="Times New Roman" w:hAnsi="Times New Roman" w:cs="Times New Roman"/>
          <w:sz w:val="24"/>
        </w:rPr>
        <w:t xml:space="preserve">аемого изделия до источника тока выполняется только изолированным проводом, причем по качеству изоляции он не должен уступать прямому проводнику, присоединяемому к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электрододержателю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электрододержателя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ручной сварки должна обеспечивать над</w:t>
      </w:r>
      <w:r>
        <w:rPr>
          <w:rFonts w:ascii="Times New Roman" w:eastAsia="Times New Roman" w:hAnsi="Times New Roman" w:cs="Times New Roman"/>
          <w:sz w:val="24"/>
        </w:rPr>
        <w:t xml:space="preserve">ежное зажатие и быструю смену электродов,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предметы. Рукоятка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электрододержателя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делается из </w:t>
      </w:r>
      <w:r>
        <w:rPr>
          <w:rFonts w:ascii="Times New Roman" w:eastAsia="Times New Roman" w:hAnsi="Times New Roman" w:cs="Times New Roman"/>
          <w:sz w:val="24"/>
        </w:rPr>
        <w:t>негорючего диэлектрического и теплоизолирующего материала;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следует применять электроды, изготовленные в заводских условиях, соответствующие номинальной величине сварочного тока. При смене электродов их остатки (огарки) следует помещать в специальный металл</w:t>
      </w:r>
      <w:r>
        <w:rPr>
          <w:rFonts w:ascii="Times New Roman" w:eastAsia="Times New Roman" w:hAnsi="Times New Roman" w:cs="Times New Roman"/>
          <w:sz w:val="24"/>
        </w:rPr>
        <w:t>ический ящик, устанавливаемый у места сварочных работ;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необходимо электросварочную установку на время работы заземлять. Помимо заземления основного электросварочного оборудования в сварочных установках следует непосредственно заземлять тот зажим вторичной </w:t>
      </w:r>
      <w:r>
        <w:rPr>
          <w:rFonts w:ascii="Times New Roman" w:eastAsia="Times New Roman" w:hAnsi="Times New Roman" w:cs="Times New Roman"/>
          <w:sz w:val="24"/>
        </w:rPr>
        <w:t>обмотки сварочного трансформатора, к которому присоединяется проводник, идущий к изделию (обратный проводник);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чистку агрегата и пусковой аппаратуры следует производить ежедневно после окончания работы. Техническое обслуживание и планово-предупредительный </w:t>
      </w:r>
      <w:r>
        <w:rPr>
          <w:rFonts w:ascii="Times New Roman" w:eastAsia="Times New Roman" w:hAnsi="Times New Roman" w:cs="Times New Roman"/>
          <w:sz w:val="24"/>
        </w:rPr>
        <w:t>ремонт сварочного оборудования производится в соответствии с графиком;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питание дуги в установках для атомно-водородной сварки обеспечивается от отдельного трансформатора. Запрещается непосредственное питание дуги от распределительной сети через регулятор т</w:t>
      </w:r>
      <w:r>
        <w:rPr>
          <w:rFonts w:ascii="Times New Roman" w:eastAsia="Times New Roman" w:hAnsi="Times New Roman" w:cs="Times New Roman"/>
          <w:sz w:val="24"/>
        </w:rPr>
        <w:t>ока любого типа;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атомно-водородной сварке в горелке должно предусматриваться автоматическое отключение напряжения и прекращение подачи водорода в случае разрыва цепи. Запрещается оставлять включенные горелки без присмотра.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огневых работах, связанны</w:t>
      </w:r>
      <w:r>
        <w:rPr>
          <w:rFonts w:ascii="Times New Roman" w:eastAsia="Times New Roman" w:hAnsi="Times New Roman" w:cs="Times New Roman"/>
          <w:sz w:val="24"/>
        </w:rPr>
        <w:t>х с резкой металла: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 принимать меры по предотвращению разлива легковоспламеняющихся и горючих жидкостей;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допускается хранить запас горючего на месте проведения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бенз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керосинорезательных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 в количестве не более сменной потребности. Горючее </w:t>
      </w:r>
      <w:r>
        <w:rPr>
          <w:rFonts w:ascii="Times New Roman" w:eastAsia="Times New Roman" w:hAnsi="Times New Roman" w:cs="Times New Roman"/>
          <w:sz w:val="24"/>
        </w:rPr>
        <w:t>следует хранить в исправной небьющейся плотно закрывающейся таре на расстоянии не менее 10 метров от места производства огневых работ;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необходимо проверять перед началом работ исправность арматуры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бензо</w:t>
      </w:r>
      <w:proofErr w:type="spellEnd"/>
      <w:r>
        <w:rPr>
          <w:rFonts w:ascii="Times New Roman" w:eastAsia="Times New Roman" w:hAnsi="Times New Roman" w:cs="Times New Roman"/>
          <w:sz w:val="24"/>
        </w:rPr>
        <w:t>- и керосинореза, плотность соединений шлангов на нипп</w:t>
      </w:r>
      <w:r>
        <w:rPr>
          <w:rFonts w:ascii="Times New Roman" w:eastAsia="Times New Roman" w:hAnsi="Times New Roman" w:cs="Times New Roman"/>
          <w:sz w:val="24"/>
        </w:rPr>
        <w:t>елях, исправность резьбы в накидных гайках и головках;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применять горючее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бенз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керосинорезательных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 в соответствии с имеющейся инструкцией;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бачок с горючим располагать на расстоянии не менее 5 метров от баллонов с кислородом, а также от источни</w:t>
      </w:r>
      <w:r>
        <w:rPr>
          <w:rFonts w:ascii="Times New Roman" w:eastAsia="Times New Roman" w:hAnsi="Times New Roman" w:cs="Times New Roman"/>
          <w:sz w:val="24"/>
        </w:rPr>
        <w:t>ка открытого огня и не менее 3 метров от рабочего места, при этом на бачок не должны попадать пламя и искры при работе;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запрещается эксплуатировать бачки, не прошедшие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гидроиспытаний</w:t>
      </w:r>
      <w:proofErr w:type="spellEnd"/>
      <w:r>
        <w:rPr>
          <w:rFonts w:ascii="Times New Roman" w:eastAsia="Times New Roman" w:hAnsi="Times New Roman" w:cs="Times New Roman"/>
          <w:sz w:val="24"/>
        </w:rPr>
        <w:t>, имеющие течь горючей смеси, а также неисправный насос или манометр;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</w:t>
      </w:r>
      <w:r>
        <w:rPr>
          <w:rFonts w:ascii="Times New Roman" w:eastAsia="Times New Roman" w:hAnsi="Times New Roman" w:cs="Times New Roman"/>
          <w:sz w:val="24"/>
        </w:rPr>
        <w:t>ещается разогревать испаритель резака посредством зажигания налитой на рабочем месте легковоспламеняющейся или горючей жидкости.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Паяльные лампы необходимо содержать в исправном состоянии и осуществлять проверки их параметров в соответствии с технической до</w:t>
      </w:r>
      <w:r>
        <w:rPr>
          <w:rFonts w:ascii="Times New Roman" w:eastAsia="Times New Roman" w:hAnsi="Times New Roman" w:cs="Times New Roman"/>
          <w:sz w:val="24"/>
        </w:rPr>
        <w:t>кументацией не реже 1 раза в месяц.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предотвращения выброса пламени из паяльной лампы заправляемое в лампу горючее не должно содержать посторонних примесей и воды.</w:t>
      </w:r>
    </w:p>
    <w:p w:rsidR="00B26EFE" w:rsidRDefault="0022602A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избежание взрыва паяльной лампы запрещается: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в качестве горючего для ламп, работающих на керосине, бензин или смеси бензина с керосином;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повышать давление в резервуаре лампы при накачке воздуха более допустимого рабочего давления, указанного в паспорте;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заполнять лампу горючим более чем на </w:t>
      </w:r>
      <w:r>
        <w:rPr>
          <w:rFonts w:ascii="Times New Roman" w:eastAsia="Times New Roman" w:hAnsi="Times New Roman" w:cs="Times New Roman"/>
          <w:sz w:val="24"/>
        </w:rPr>
        <w:t>три четвертых объема ее резервуара;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отвертывать воздушный винт и наливную пробку, когда лампа горит или еще не остыла;</w:t>
      </w:r>
    </w:p>
    <w:p w:rsidR="00B26EFE" w:rsidRDefault="0022602A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ремонтировать лампу, а также выливать из нее горючее или заправлять ее горючим вблизи открытого огня (горящая спичка, сигарета и др.).</w:t>
      </w:r>
    </w:p>
    <w:p w:rsidR="00B26EFE" w:rsidRDefault="00B26EFE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sz w:val="24"/>
        </w:rPr>
        <w:t>ОРЯДОК И НОРМЫ ХРАНЕНИЯ И ТРАСПОРТИРОВКИ ПОЖАРОВЗРЫВООПАСНЫХ ВЕЩЕСТВ И ПОЖАРООПАСНЫХ ВЕЩЕСТВ И МАТЕРИАЛОВ</w:t>
      </w:r>
    </w:p>
    <w:p w:rsidR="00B26EFE" w:rsidRDefault="00B26EFE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Баллоны с горючими газами, емкости (бутылки, бутыли, другая тара) с ЛВЖ и ГЖ, а также аэрозольные упаковки должны быть защищены от солнечного и иного</w:t>
      </w:r>
      <w:r>
        <w:rPr>
          <w:rFonts w:ascii="Times New Roman" w:eastAsia="Times New Roman" w:hAnsi="Times New Roman" w:cs="Times New Roman"/>
          <w:sz w:val="24"/>
        </w:rPr>
        <w:t xml:space="preserve"> теплового воздействия.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Баллоны с газами должны храниться в пристройках и шкафах, выполненных из негорючих материалов.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Пристройки и шкафы для газовых баллонов должны запираться на замок и иметь жалюзи для проветривания, а также предупреждающие надписи "Огн</w:t>
      </w:r>
      <w:r>
        <w:rPr>
          <w:rFonts w:ascii="Times New Roman" w:eastAsia="Times New Roman" w:hAnsi="Times New Roman" w:cs="Times New Roman"/>
          <w:sz w:val="24"/>
        </w:rPr>
        <w:t>еопасно. Газ".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Хранение и транспортировка баллонов с газами осуществляется только с навинченными на их горловины предохранительными колпаками, в специальных тележках, носилках, санках, при этом не допускается ударять и толкать баллоны с газами.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</w:t>
      </w:r>
      <w:r>
        <w:rPr>
          <w:rFonts w:ascii="Times New Roman" w:eastAsia="Times New Roman" w:hAnsi="Times New Roman" w:cs="Times New Roman"/>
          <w:sz w:val="24"/>
        </w:rPr>
        <w:t xml:space="preserve"> хранение в одном помещении кислородных баллонов и баллонов с горючими газами, а также карбида кальция, красок, масел и жиров.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обращении с порожними баллонами </w:t>
      </w:r>
      <w:proofErr w:type="gramStart"/>
      <w:r>
        <w:rPr>
          <w:rFonts w:ascii="Times New Roman" w:eastAsia="Times New Roman" w:hAnsi="Times New Roman" w:cs="Times New Roman"/>
          <w:sz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</w:rPr>
        <w:t>под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кислорода или горючих газов необходимо соблюдать аналогичные меры безопасности, что и</w:t>
      </w:r>
      <w:r>
        <w:rPr>
          <w:rFonts w:ascii="Times New Roman" w:eastAsia="Times New Roman" w:hAnsi="Times New Roman" w:cs="Times New Roman"/>
          <w:sz w:val="24"/>
        </w:rPr>
        <w:t xml:space="preserve"> с наполненными баллонами.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хранение, применение и складирование на чердаках, в подвалах, цокольных этажах легковоспламеняющихся горючих жидкостей, баллонов с горючими газами и т.д. и т.п.</w:t>
      </w:r>
    </w:p>
    <w:p w:rsidR="00B26EFE" w:rsidRDefault="0022602A">
      <w:pPr>
        <w:widowControl w:val="0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использовании бытовых газовых приборов запрещается:</w:t>
      </w:r>
    </w:p>
    <w:p w:rsidR="00B26EFE" w:rsidRDefault="0022602A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эксплуатация бытовых газовых приборов при утечке газа;</w:t>
      </w:r>
    </w:p>
    <w:p w:rsidR="00B26EFE" w:rsidRDefault="0022602A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присоединение деталей газовой арматуры с помощью </w:t>
      </w:r>
      <w:proofErr w:type="spellStart"/>
      <w:r>
        <w:rPr>
          <w:rFonts w:ascii="Times New Roman" w:eastAsia="Times New Roman" w:hAnsi="Times New Roman" w:cs="Times New Roman"/>
          <w:sz w:val="24"/>
        </w:rPr>
        <w:t>искрообразующего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инструмента;</w:t>
      </w:r>
    </w:p>
    <w:p w:rsidR="00B26EFE" w:rsidRDefault="0022602A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проверка герметичности соединений с помощью источников открытого пламени, в том числе спичек, зажигалок, свечей.</w:t>
      </w:r>
    </w:p>
    <w:p w:rsidR="00B26EFE" w:rsidRDefault="0022602A">
      <w:pPr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Использов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анные промасленные обтирочные материалы  складывать в специальные металлические  закрывающиеся ящики.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ПОРЯДОК ОСМОТРА И ЗАКРЫТИЯ ПОМЕЩЕНИЙ</w:t>
      </w:r>
    </w:p>
    <w:p w:rsidR="00B26EFE" w:rsidRDefault="0022602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ОКОНЧАНИИ РАБОТЫ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окончания работы производственные цеха, административные помещения и склады проверяют вне</w:t>
      </w:r>
      <w:r>
        <w:rPr>
          <w:rFonts w:ascii="Times New Roman" w:eastAsia="Times New Roman" w:hAnsi="Times New Roman" w:cs="Times New Roman"/>
          <w:sz w:val="24"/>
        </w:rPr>
        <w:t xml:space="preserve">шним визуальным осмотром. </w:t>
      </w: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обнаружения работником неисправностей необходимо доложить о случившемся непосредственному руководителю.</w:t>
      </w: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 огневые работы необходимо заканчивать не менее чем за два часа до окончания рабочей смены с целью установления ф</w:t>
      </w:r>
      <w:r>
        <w:rPr>
          <w:rFonts w:ascii="Times New Roman" w:eastAsia="Times New Roman" w:hAnsi="Times New Roman" w:cs="Times New Roman"/>
          <w:sz w:val="24"/>
        </w:rPr>
        <w:t xml:space="preserve">акта отсутствия возгорания. </w:t>
      </w: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Закрывать помещение в случае обнаружения, каких либо неисправностей, которые могут повлечь за собой возгорание 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травмирование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работников, категорически запрещено.</w:t>
      </w: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Запрещается оставлять по окончании рабочего времени не обесточенными электроустановки и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</w:t>
      </w:r>
      <w:r>
        <w:rPr>
          <w:rFonts w:ascii="Times New Roman" w:eastAsia="Times New Roman" w:hAnsi="Times New Roman" w:cs="Times New Roman"/>
          <w:sz w:val="24"/>
        </w:rPr>
        <w:t>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B26EFE" w:rsidRDefault="0022602A">
      <w:pPr>
        <w:numPr>
          <w:ilvl w:val="0"/>
          <w:numId w:val="12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закрытия помещений, необходимо сдать ключи на пост охраны.</w:t>
      </w: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13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РАСПОЛОЖЕНИЕ МЕСТ ДЛЯ КУРЕНИЯ, ПРИМ</w:t>
      </w:r>
      <w:r>
        <w:rPr>
          <w:rFonts w:ascii="Times New Roman" w:eastAsia="Times New Roman" w:hAnsi="Times New Roman" w:cs="Times New Roman"/>
          <w:b/>
          <w:sz w:val="24"/>
        </w:rPr>
        <w:t>ЕНЕНИЯ ОТКРЫТОГО ОГНЯ, ПРОЕЗДА ТРАНСПОРТА И ПРОВЕДЕНИЯ ОГНЕВЫХ ИЛИ ИНЫХ ПОЖАРООПАСНЫХ РАБОТ, В ТОМ ЧИСЛЕ ВРЕМЕННЫХ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территории, в зданиях, сооружения и помещениях ДОУ запрещается курить и пользоваться открытым огнем.</w:t>
      </w: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Максимальная скорость движения транс</w:t>
      </w:r>
      <w:r>
        <w:rPr>
          <w:rFonts w:ascii="Times New Roman" w:eastAsia="Times New Roman" w:hAnsi="Times New Roman" w:cs="Times New Roman"/>
          <w:sz w:val="24"/>
        </w:rPr>
        <w:t>портных средств по территории ДОУ не должна превышать 10 км/ч.</w:t>
      </w: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Запрещается использовать в качестве стоянки автотранспорта противопожарные разрывы между зданиями и сооружениями. </w:t>
      </w: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исключения попадания раскаленных частиц металла при проведении огневых раб</w:t>
      </w:r>
      <w:r>
        <w:rPr>
          <w:rFonts w:ascii="Times New Roman" w:eastAsia="Times New Roman" w:hAnsi="Times New Roman" w:cs="Times New Roman"/>
          <w:sz w:val="24"/>
        </w:rPr>
        <w:t>от в смежные помещения, соседние этажи и другие помещения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закрываются</w:t>
      </w:r>
      <w:r>
        <w:rPr>
          <w:rFonts w:ascii="Times New Roman" w:eastAsia="Times New Roman" w:hAnsi="Times New Roman" w:cs="Times New Roman"/>
          <w:sz w:val="24"/>
        </w:rPr>
        <w:t xml:space="preserve"> негорючими материалами.</w:t>
      </w: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 экраном, покрывалами для изоляции о</w:t>
      </w:r>
      <w:r>
        <w:rPr>
          <w:rFonts w:ascii="Times New Roman" w:eastAsia="Times New Roman" w:hAnsi="Times New Roman" w:cs="Times New Roman"/>
          <w:sz w:val="24"/>
        </w:rPr>
        <w:t>чага возгорания или другими негорючими материалами и при необходимости политы водой.</w:t>
      </w:r>
    </w:p>
    <w:p w:rsidR="00B26EFE" w:rsidRDefault="0022602A">
      <w:pPr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 для проведения сварочных и резательных работ на объектах, в конструкциях которых использованы горючие материалы, ограждается сплошной перегородкой из негорючего мате</w:t>
      </w:r>
      <w:r>
        <w:rPr>
          <w:rFonts w:ascii="Times New Roman" w:eastAsia="Times New Roman" w:hAnsi="Times New Roman" w:cs="Times New Roman"/>
          <w:sz w:val="24"/>
        </w:rPr>
        <w:t>риала. При этом высота перегородки должна быть не менее 1,8 метра, а зазор между перегородкой и полом - не более 5 сантиметров. Для предотвращения разлета раскаленных частиц указанный зазор должен быть огражден сеткой из негорючего материала с размером яче</w:t>
      </w:r>
      <w:r>
        <w:rPr>
          <w:rFonts w:ascii="Times New Roman" w:eastAsia="Times New Roman" w:hAnsi="Times New Roman" w:cs="Times New Roman"/>
          <w:sz w:val="24"/>
        </w:rPr>
        <w:t xml:space="preserve">ек не более 1 </w:t>
      </w:r>
      <w:proofErr w:type="spellStart"/>
      <w:r>
        <w:rPr>
          <w:rFonts w:ascii="Times New Roman" w:eastAsia="Times New Roman" w:hAnsi="Times New Roman" w:cs="Times New Roman"/>
          <w:sz w:val="24"/>
        </w:rPr>
        <w:t>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 миллиметр.</w:t>
      </w:r>
    </w:p>
    <w:p w:rsidR="00B26EFE" w:rsidRDefault="00B26EF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ПОРЯДОК, ПЕРИОДИЧНОСТЬ СБОРА, ХРАНЕНИЯ И УДАЛЕНИЯ ГОРЮЧИХ ВЕЩЕСТВ И МАТЕРИАЛОВ, СОДЕРЖАНИЯ И ХРАНЕНИЯ</w:t>
      </w:r>
    </w:p>
    <w:p w:rsidR="00B26EFE" w:rsidRDefault="0022602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СПЕЦИАЛЬНОЙ ОДЕЖДЫ</w:t>
      </w:r>
    </w:p>
    <w:p w:rsidR="00B26EFE" w:rsidRDefault="00B26EF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1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Использованные обтирочные материалы (ветошь) должны складироваться в контейнеры из негорючих материалов с закрывающейся крышкой и удаляться по окончании рабочей смены из указанных контейнеров.</w:t>
      </w:r>
    </w:p>
    <w:p w:rsidR="00B26EFE" w:rsidRDefault="0022602A">
      <w:pPr>
        <w:numPr>
          <w:ilvl w:val="0"/>
          <w:numId w:val="1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Промасленная специальная одежда должна храниться отдельно  от п</w:t>
      </w:r>
      <w:r>
        <w:rPr>
          <w:rFonts w:ascii="Times New Roman" w:eastAsia="Times New Roman" w:hAnsi="Times New Roman" w:cs="Times New Roman"/>
          <w:sz w:val="24"/>
        </w:rPr>
        <w:t xml:space="preserve">овседневной одежды в шкафах (гардеробах), вовремя </w:t>
      </w:r>
      <w:proofErr w:type="spellStart"/>
      <w:r>
        <w:rPr>
          <w:rFonts w:ascii="Times New Roman" w:eastAsia="Times New Roman" w:hAnsi="Times New Roman" w:cs="Times New Roman"/>
          <w:sz w:val="24"/>
        </w:rPr>
        <w:t>центролизовано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сдаваться в стирку, химчистку.</w:t>
      </w:r>
    </w:p>
    <w:p w:rsidR="00B26EFE" w:rsidRDefault="0022602A">
      <w:pPr>
        <w:numPr>
          <w:ilvl w:val="0"/>
          <w:numId w:val="16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 проведения огневых работ очищается от горючих веществ и материалов в радиусе очистки территории от горючих материалов в соответствии с нижеуказанной табли</w:t>
      </w:r>
      <w:r>
        <w:rPr>
          <w:rFonts w:ascii="Times New Roman" w:eastAsia="Times New Roman" w:hAnsi="Times New Roman" w:cs="Times New Roman"/>
          <w:sz w:val="24"/>
        </w:rPr>
        <w:t>цей: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>─────────────────────────────────────┬─────────────────────────────────────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Высота точки сварки         │      Минимальный радиус зоны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над уровнем пола или прилегающей  │   очистки территории от </w:t>
      </w:r>
      <w:proofErr w:type="gramStart"/>
      <w:r>
        <w:rPr>
          <w:rFonts w:ascii="Courier New" w:eastAsia="Courier New" w:hAnsi="Courier New" w:cs="Courier New"/>
          <w:sz w:val="20"/>
        </w:rPr>
        <w:t>горючих</w:t>
      </w:r>
      <w:proofErr w:type="gramEnd"/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</w:t>
      </w:r>
      <w:r>
        <w:rPr>
          <w:rFonts w:ascii="Courier New" w:eastAsia="Courier New" w:hAnsi="Courier New" w:cs="Courier New"/>
          <w:sz w:val="20"/>
        </w:rPr>
        <w:t>территорией, метров         │         материалов, метров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>─────────────────────────────────────┴─────────────────────────────────────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0                                    5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2                                    8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</w:t>
      </w:r>
      <w:r>
        <w:rPr>
          <w:rFonts w:ascii="Courier New" w:eastAsia="Courier New" w:hAnsi="Courier New" w:cs="Courier New"/>
          <w:sz w:val="20"/>
        </w:rPr>
        <w:t xml:space="preserve">         3                                    9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4                                    10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6                                    11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8                                    12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10              </w:t>
      </w:r>
      <w:r>
        <w:rPr>
          <w:rFonts w:ascii="Courier New" w:eastAsia="Courier New" w:hAnsi="Courier New" w:cs="Courier New"/>
          <w:sz w:val="20"/>
        </w:rPr>
        <w:t xml:space="preserve">                     13</w:t>
      </w:r>
    </w:p>
    <w:p w:rsidR="00B26EFE" w:rsidRDefault="0022602A">
      <w:pPr>
        <w:spacing w:after="0" w:line="240" w:lineRule="auto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свыше 10                                14</w:t>
      </w:r>
    </w:p>
    <w:p w:rsidR="00B26EFE" w:rsidRDefault="0022602A">
      <w:pPr>
        <w:spacing w:after="0" w:line="240" w:lineRule="auto"/>
        <w:jc w:val="both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B26EFE" w:rsidRDefault="00B26EFE">
      <w:pPr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B26EFE" w:rsidRDefault="0022602A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ДОПУСТИМОЕ КОЛИЧЕСТВО ЕДИНОВРЕМЕННО НАХОДЯЩИХСЯ В ПОМЕЩЕНИИ СЫРЬЯ, ПОЛУФАБРИКАТОВ</w:t>
      </w:r>
    </w:p>
    <w:p w:rsidR="00B26EFE" w:rsidRDefault="0022602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 ГОТОВОЙ ПРОДУКЦИИ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18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Хранить на складах (в помещениях) вещества и материалы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B26EFE" w:rsidRDefault="0022602A">
      <w:pPr>
        <w:numPr>
          <w:ilvl w:val="0"/>
          <w:numId w:val="18"/>
        </w:num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Хран</w:t>
      </w:r>
      <w:r>
        <w:rPr>
          <w:rFonts w:ascii="Times New Roman" w:eastAsia="Times New Roman" w:hAnsi="Times New Roman" w:cs="Times New Roman"/>
          <w:sz w:val="24"/>
        </w:rPr>
        <w:t>ить в складах (помещениях) вещества и материалы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т.п.), признаков совместимости и однор</w:t>
      </w:r>
      <w:r>
        <w:rPr>
          <w:rFonts w:ascii="Times New Roman" w:eastAsia="Times New Roman" w:hAnsi="Times New Roman" w:cs="Times New Roman"/>
          <w:sz w:val="24"/>
        </w:rPr>
        <w:t>одности огнетушащих веществ.</w:t>
      </w:r>
    </w:p>
    <w:p w:rsidR="00B26EFE" w:rsidRDefault="00B26EFE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426"/>
          <w:tab w:val="left" w:pos="993"/>
        </w:tabs>
        <w:spacing w:after="0" w:line="240" w:lineRule="auto"/>
        <w:ind w:left="-11" w:firstLine="567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13"/>
        <w:gridCol w:w="3992"/>
        <w:gridCol w:w="4668"/>
      </w:tblGrid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сырья, полуфабрикатов и готовой продукции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Допустимое количество единовременного нахождения</w:t>
            </w: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ПРЕДЕЛЬНЫЕ ПОКАЗАНИЯ КОНТРОЛЬНО – ИЗМЕРИТЕЛЬНЫХ ПРИБОРОВ (МАНОМЕТРОВ, ТЕРМОМЕТРОВ И ДР.) ОТКЛОНЕНИЯ ОТ КОТОРЫХ МОГУТ ВЫЗВАТЬ ПОЖАР ИЛИ ВЗРЫВ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05"/>
        <w:gridCol w:w="4005"/>
        <w:gridCol w:w="4663"/>
      </w:tblGrid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Наименование, марка, тип, заводской номер КИП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Указание предельных показаний</w:t>
            </w: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20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ОБЯЗАННОСТИ И ДЕЙСТВИЯ РАБОТНИКОВ ПРИ ПОЖАРЕ, В ТОМ ЧИСЛЕ ПРИ ВЫЗОВЕ ПОЖАРНОЙ ОХРАНЫ, АВАРИЙНОЙ ОБСТАНОВКЕ ТЕХНОЛОГИЧЕСКОГО ОБОРУДОВАНИЯ, ОТКЛЮЧЕНИЯ ВЕНТИЛЯЦИИ И ЭЛЕКТРООБОРУДОВАНИЯ, ПОЛЬЗОВАНИИ СРЕДСТВАМИ ПОЖАРОТУШЕНИЯ И ПОЖАРНОЙ АВТОМАТИКИ, ЭВАКУАЦИИ ГОР</w:t>
      </w:r>
      <w:r>
        <w:rPr>
          <w:rFonts w:ascii="Times New Roman" w:eastAsia="Times New Roman" w:hAnsi="Times New Roman" w:cs="Times New Roman"/>
          <w:b/>
          <w:sz w:val="24"/>
        </w:rPr>
        <w:t>ЮЧИХ ВЕЩЕСТВ И МАТЕРИАЛЬНЫХ ЦЕННОСТЕЙ, ОСМОТРЕ И ПРИВЕДЕНИИ В ПОЖАРОВЗРЫВОБЕЗОПАСНОЕ СОСТОЯНИЕ ВСЕХ</w:t>
      </w:r>
    </w:p>
    <w:p w:rsidR="00B26EFE" w:rsidRDefault="0022602A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ПОМЕЩЕНИЙ ПРЕДПРИЯТИЯ</w:t>
      </w:r>
    </w:p>
    <w:p w:rsidR="00B26EFE" w:rsidRDefault="00B26EFE">
      <w:pPr>
        <w:spacing w:after="0" w:line="240" w:lineRule="auto"/>
        <w:ind w:left="1069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21"/>
        </w:numPr>
        <w:tabs>
          <w:tab w:val="left" w:pos="567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Руководитель ДОУ обязан: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требования пожарной безопасности, а также выполнять предписания, постановления и иные законные тре</w:t>
      </w:r>
      <w:r>
        <w:rPr>
          <w:rFonts w:ascii="Times New Roman" w:eastAsia="Times New Roman" w:hAnsi="Times New Roman" w:cs="Times New Roman"/>
          <w:sz w:val="24"/>
        </w:rPr>
        <w:t>бования должностных лиц пожарной охраны;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разрабатывать и осуществлять меры по обеспечению пожарной безопасности;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противопожарную пропаганду, а также обучать своих работников мерам пожарной безопасности;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содержать в исправном состоянии системы и с</w:t>
      </w:r>
      <w:r>
        <w:rPr>
          <w:rFonts w:ascii="Times New Roman" w:eastAsia="Times New Roman" w:hAnsi="Times New Roman" w:cs="Times New Roman"/>
          <w:sz w:val="24"/>
        </w:rPr>
        <w:t>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</w:t>
      </w:r>
      <w:r>
        <w:rPr>
          <w:rFonts w:ascii="Times New Roman" w:eastAsia="Times New Roman" w:hAnsi="Times New Roman" w:cs="Times New Roman"/>
          <w:sz w:val="24"/>
        </w:rPr>
        <w:t>влении лиц, виновных в нарушении требований пожарной безопасности и возникновении пожаров;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предоставлять в установленном порядке при тушении пожаров на территориях предприятий необходимые силы и средства, горюче - смазочные материалы, а также продукты пита</w:t>
      </w:r>
      <w:r>
        <w:rPr>
          <w:rFonts w:ascii="Times New Roman" w:eastAsia="Times New Roman" w:hAnsi="Times New Roman" w:cs="Times New Roman"/>
          <w:sz w:val="24"/>
        </w:rPr>
        <w:t>ния и места отдыха для личного состава пожарной охраны, участвующего в выполнении боевых действий по тушению пожаров, и привлеченных к тушению сил;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доступ должностным лицам пожарной охраны при осуществлении ими служебных обязанностей на террит</w:t>
      </w:r>
      <w:r>
        <w:rPr>
          <w:rFonts w:ascii="Times New Roman" w:eastAsia="Times New Roman" w:hAnsi="Times New Roman" w:cs="Times New Roman"/>
          <w:sz w:val="24"/>
        </w:rPr>
        <w:t>ории предприятий;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предоставлять по требованию должностных лиц Государственной противопожарной службы сведения и документы о состоянии пожарной безопасности на предприятиях, а также о происшедших на их территориях пожарах и их последствиях;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незамедлительно </w:t>
      </w:r>
      <w:r>
        <w:rPr>
          <w:rFonts w:ascii="Times New Roman" w:eastAsia="Times New Roman" w:hAnsi="Times New Roman" w:cs="Times New Roman"/>
          <w:sz w:val="24"/>
        </w:rPr>
        <w:t>сообщать в пожарную охрану о возникших пожарах.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наличие табличек с номером телефона для вызова пожарной охраны в складских, производственных, административных и общественных помещениях, местах открытого хранения веществ и материалов, а также р</w:t>
      </w:r>
      <w:r>
        <w:rPr>
          <w:rFonts w:ascii="Times New Roman" w:eastAsia="Times New Roman" w:hAnsi="Times New Roman" w:cs="Times New Roman"/>
          <w:sz w:val="24"/>
        </w:rPr>
        <w:t>азмещения технологических установок;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обеспечивает (ежедневно) передачу в поднадзорное подразделение пожарной охраны, информации о количестве людей, находящихся на объекте (в том числе в ночное время), разрабатывает и утверждает Генеральным директором Общес</w:t>
      </w:r>
      <w:r>
        <w:rPr>
          <w:rFonts w:ascii="Times New Roman" w:eastAsia="Times New Roman" w:hAnsi="Times New Roman" w:cs="Times New Roman"/>
          <w:sz w:val="24"/>
        </w:rPr>
        <w:t>тва инструкцию «О действиях персонала по эвакуации людей при пожаре», а также не реже, чем 1 раз в полугодие проводит практические тренировки лиц, осуществляющих свою деятельность на объекте;</w:t>
      </w:r>
      <w:proofErr w:type="gramEnd"/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обеспечивает наличие на дверях помещений производственного и скл</w:t>
      </w:r>
      <w:r>
        <w:rPr>
          <w:rFonts w:ascii="Times New Roman" w:eastAsia="Times New Roman" w:hAnsi="Times New Roman" w:cs="Times New Roman"/>
          <w:sz w:val="24"/>
        </w:rPr>
        <w:t>адского назначения и наружных установках обозначение их категорий по взрывопожарной и пожарной опасности, а также класса зоны в соответствии с главами 5, 7 и 8 Федерального закона от 22.07.2008 N 123-ФЗ (ред. от 23.06.2014) "Технический регламент о требова</w:t>
      </w:r>
      <w:r>
        <w:rPr>
          <w:rFonts w:ascii="Times New Roman" w:eastAsia="Times New Roman" w:hAnsi="Times New Roman" w:cs="Times New Roman"/>
          <w:sz w:val="24"/>
        </w:rPr>
        <w:t xml:space="preserve">ниях пожарной безопасности" (с </w:t>
      </w:r>
      <w:proofErr w:type="spellStart"/>
      <w:r>
        <w:rPr>
          <w:rFonts w:ascii="Times New Roman" w:eastAsia="Times New Roman" w:hAnsi="Times New Roman" w:cs="Times New Roman"/>
          <w:sz w:val="24"/>
        </w:rPr>
        <w:t>изм</w:t>
      </w:r>
      <w:proofErr w:type="spellEnd"/>
      <w:r>
        <w:rPr>
          <w:rFonts w:ascii="Times New Roman" w:eastAsia="Times New Roman" w:hAnsi="Times New Roman" w:cs="Times New Roman"/>
          <w:sz w:val="24"/>
        </w:rPr>
        <w:t>. и доп., вступ. в силу с 13.07.2014)</w:t>
      </w:r>
      <w:proofErr w:type="gramEnd"/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содержание наружных пожарных лестниц и ограждений на крышах (покрытиях) зданий и сооружений в исправном состоянии, организует не реже 1 раза в 5 лет проведение эксплуатаци</w:t>
      </w:r>
      <w:r>
        <w:rPr>
          <w:rFonts w:ascii="Times New Roman" w:eastAsia="Times New Roman" w:hAnsi="Times New Roman" w:cs="Times New Roman"/>
          <w:sz w:val="24"/>
        </w:rPr>
        <w:t>онных испытаний пожарных лестниц и ограждений на крышах с составлением соответствующего акта испытаний.</w:t>
      </w:r>
    </w:p>
    <w:p w:rsidR="00B26EFE" w:rsidRDefault="0022602A">
      <w:pPr>
        <w:numPr>
          <w:ilvl w:val="0"/>
          <w:numId w:val="2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исправное состояние знаков пожарной безопасности, в том числе обозначающих пути эвакуации и эвакуационные выходы.</w:t>
      </w:r>
    </w:p>
    <w:p w:rsidR="00B26EFE" w:rsidRDefault="0022602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обеспечивает исправное состояние систем и средств противопожарной защиты объекта (автоматических установок пожаротушения и сигнализации, системы оповещения людей о пожаре, средств пожарной сигнализации, противопожарных дверей, защитных устройств в противоп</w:t>
      </w:r>
      <w:r>
        <w:rPr>
          <w:rFonts w:ascii="Times New Roman" w:eastAsia="Times New Roman" w:hAnsi="Times New Roman" w:cs="Times New Roman"/>
          <w:sz w:val="24"/>
        </w:rPr>
        <w:t>ожарных преградах) и организует не реже 1 раза в квартал проведение проверки работоспособности указанных систем и средств противопожарной защиты объекта с оформлением соответствующего акта проверки.</w:t>
      </w:r>
      <w:proofErr w:type="gramEnd"/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обеспечивает объект огнетушителями по нормам согласно требованиям пожарной безопасности, предусмотренными приложениями № 1 и 2 Правил противопожарного режима в РФ от 25.04.2012 г.</w:t>
      </w:r>
    </w:p>
    <w:p w:rsidR="00B26EFE" w:rsidRDefault="0022602A">
      <w:pPr>
        <w:numPr>
          <w:ilvl w:val="0"/>
          <w:numId w:val="22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Работники обязаны: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требования пожарной безопасности, установленные</w:t>
      </w:r>
      <w:r>
        <w:rPr>
          <w:rFonts w:ascii="Times New Roman" w:eastAsia="Times New Roman" w:hAnsi="Times New Roman" w:cs="Times New Roman"/>
          <w:sz w:val="24"/>
        </w:rPr>
        <w:t xml:space="preserve"> в организации;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знать и уметь пользоваться первичными средствами пожаротушения;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требования пожарной безопасности, применимо к своему рабочему месту, обеспечить ежедневную уборку материалов, оборудования и приспособлений;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 обнаружении нарушений</w:t>
      </w:r>
      <w:r>
        <w:rPr>
          <w:rFonts w:ascii="Times New Roman" w:eastAsia="Times New Roman" w:hAnsi="Times New Roman" w:cs="Times New Roman"/>
          <w:sz w:val="24"/>
        </w:rPr>
        <w:t xml:space="preserve"> в работе немедленно уведомлять об этом своего непосредственного руководителя;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знать контактные номера телефонов для вызова пожарной охраны, до прибытия пожарной охраны принимать посильные меры по спасению людей, имущества;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оказывать содействие пожарной ох</w:t>
      </w:r>
      <w:r>
        <w:rPr>
          <w:rFonts w:ascii="Times New Roman" w:eastAsia="Times New Roman" w:hAnsi="Times New Roman" w:cs="Times New Roman"/>
          <w:sz w:val="24"/>
        </w:rPr>
        <w:t>ране при тушении пожаров;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уметь пользоваться первичными средствами пожаротушения;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своевременно проходить инструктажи по пожарной безопасности, а также обучение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пожарно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техническому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минимуму;</w:t>
      </w:r>
    </w:p>
    <w:p w:rsidR="00B26EFE" w:rsidRDefault="0022602A">
      <w:pPr>
        <w:numPr>
          <w:ilvl w:val="0"/>
          <w:numId w:val="2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предписания, постановления и иные законные требова</w:t>
      </w:r>
      <w:r>
        <w:rPr>
          <w:rFonts w:ascii="Times New Roman" w:eastAsia="Times New Roman" w:hAnsi="Times New Roman" w:cs="Times New Roman"/>
          <w:sz w:val="24"/>
        </w:rPr>
        <w:t>ния инженера по охране труда и руководителей организации.</w:t>
      </w: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23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ОБЯЗАННОСТИ И ДЕЙСТВИЯ РАБОТНИКОВ ПРИ ПОЖАРЕ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24"/>
        </w:numPr>
        <w:tabs>
          <w:tab w:val="left" w:pos="567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Каждый работник организации при обнаружении пожара или признаков горения (задымление, запах гари, повышение температуры и т.п.) должен: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немедленно прекратить работу и вызвать пожарную охрану по телефону «01» (с сотового телефона 101 - сообщив при этом адрес организации, наименование организации, место возникновения, фамилию, имя, отчество, телефон;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принять по возможности меры по эвакуации </w:t>
      </w:r>
      <w:r>
        <w:rPr>
          <w:rFonts w:ascii="Times New Roman" w:eastAsia="Times New Roman" w:hAnsi="Times New Roman" w:cs="Times New Roman"/>
          <w:sz w:val="24"/>
        </w:rPr>
        <w:t>людей и материальных ценностей;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отключить от питающей электросети закрепленное электрооборудование;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приступить к тушению пожара имеющимися средствами пожаротушения;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сообщить непосредственному или вышестоящему начальнику и оповестить окружающих сотрудников;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общем сигнале опасности покинуть здание.</w:t>
      </w:r>
    </w:p>
    <w:p w:rsidR="00B26EFE" w:rsidRDefault="0022602A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Руководитель ДОУ (дежурный администратор), которому стало известно о пожаре обязан: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вызвать по телефону пожарную охрану;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немедленно оповестить своих подчиненных и прочих работников;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сообщить о пожаре лицу ответ</w:t>
      </w:r>
      <w:r>
        <w:rPr>
          <w:rFonts w:ascii="Times New Roman" w:eastAsia="Times New Roman" w:hAnsi="Times New Roman" w:cs="Times New Roman"/>
          <w:sz w:val="24"/>
        </w:rPr>
        <w:t>ственному за пожарную безопасность на объекте;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принять меры по оказанию помощи в тушении пожара, эвакуации людей и материальных ценностей. </w:t>
      </w:r>
    </w:p>
    <w:p w:rsidR="00B26EFE" w:rsidRDefault="0022602A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Лицо, ответственное за пожарную безопасность на объекте,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прибывшие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месту пожара, обязано: 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продублировать сообщени</w:t>
      </w:r>
      <w:r>
        <w:rPr>
          <w:rFonts w:ascii="Times New Roman" w:eastAsia="Times New Roman" w:hAnsi="Times New Roman" w:cs="Times New Roman"/>
          <w:sz w:val="24"/>
        </w:rPr>
        <w:t>е о возникновении пожара в пожарную охрану и поставить в известность собственника имущества (генеральный директор, учредитель);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угрозы жизни людей немедленно организовать их спасание, используя для этого имеющиеся силы и средства;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</w:t>
      </w:r>
      <w:r>
        <w:rPr>
          <w:rFonts w:ascii="Times New Roman" w:eastAsia="Times New Roman" w:hAnsi="Times New Roman" w:cs="Times New Roman"/>
          <w:sz w:val="24"/>
        </w:rPr>
        <w:t>и отключить электроэнергию, выполнить другие мероприятия, способствующие предотвращению развития пожара и задымления помещений здания;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прекратить все работы в здании, кроме работ, связанных с мероприятиями по ликвидации пожара;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удалить за пределы опасной </w:t>
      </w:r>
      <w:r>
        <w:rPr>
          <w:rFonts w:ascii="Times New Roman" w:eastAsia="Times New Roman" w:hAnsi="Times New Roman" w:cs="Times New Roman"/>
          <w:sz w:val="24"/>
        </w:rPr>
        <w:t>зоны всех посторонних работников, не участвующих в локализации пожара;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осуществить общее руководство по тушению пожара до прибытия подразделения пожарной охраны;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соблюдение требований безопасности работниками, принимающими участие в тушении пожа</w:t>
      </w:r>
      <w:r>
        <w:rPr>
          <w:rFonts w:ascii="Times New Roman" w:eastAsia="Times New Roman" w:hAnsi="Times New Roman" w:cs="Times New Roman"/>
          <w:sz w:val="24"/>
        </w:rPr>
        <w:t>ра;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одновременно с тушением пожара организовать эвакуацию и защиту материальных ценностей;</w:t>
      </w:r>
    </w:p>
    <w:p w:rsidR="00B26EFE" w:rsidRDefault="0022602A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организовать встречу подразделений пожарной охраны и оказать помощь в выборе кратчайшего пути для подъезда к очагу пожара.</w:t>
      </w:r>
    </w:p>
    <w:p w:rsidR="00B26EFE" w:rsidRDefault="0022602A">
      <w:pPr>
        <w:numPr>
          <w:ilvl w:val="0"/>
          <w:numId w:val="24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 прибытии пожарных подразделений лицо ответственное за пожарную безопасность на объекте обязано проинформировать руководителя тушения пожара о конструктивных особенностях здания, прилегающих строений и сооружений, количестве и пожароопасных свойствах хр</w:t>
      </w:r>
      <w:r>
        <w:rPr>
          <w:rFonts w:ascii="Times New Roman" w:eastAsia="Times New Roman" w:hAnsi="Times New Roman" w:cs="Times New Roman"/>
          <w:sz w:val="24"/>
        </w:rPr>
        <w:t>анимых и применяемых веществ, материалов и других сведениях, необходимых для успешной ликвидации пожара. Он обязан также организовывать привлечение сил и средств объекта к осуществлению необходимых мероприятий, связанных с ликвидацией пожара и предупрежден</w:t>
      </w:r>
      <w:r>
        <w:rPr>
          <w:rFonts w:ascii="Times New Roman" w:eastAsia="Times New Roman" w:hAnsi="Times New Roman" w:cs="Times New Roman"/>
          <w:sz w:val="24"/>
        </w:rPr>
        <w:t>ием его развития.</w:t>
      </w: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22602A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ДОПУСТИМОЕ (ПРЕДЕЛЬНОЕ) КОЛИЧЕСТВО ЛЮДЕЙ, КОТОРЫЕ МОГУТ ОДНОВРЕМЕННО НАХОДИТЬСЯ НА ОБЪЕКТЕ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043"/>
        <w:gridCol w:w="2979"/>
        <w:gridCol w:w="3082"/>
        <w:gridCol w:w="2369"/>
      </w:tblGrid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Допустимое (предельное) количество людей</w:t>
            </w:r>
          </w:p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(чел.)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Примечание</w:t>
            </w: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26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ПОРЯДОК ИСПОЛЬЗОВАНИЯ ПЕРВИЧНЫХ СРЕДСТВ ПОЖАРОТУШЕНИЯ</w:t>
      </w:r>
    </w:p>
    <w:p w:rsidR="00B26EFE" w:rsidRDefault="00B26EFE">
      <w:pPr>
        <w:spacing w:after="0" w:line="240" w:lineRule="auto"/>
        <w:ind w:left="1069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Первичные средства пожаротушения, используемые на объекте, должны быть исправны, обеспечено их количество.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Огнетушители должны размещаться на видных, легкодоступных местах на высоте 1,5 м, где исключен</w:t>
      </w:r>
      <w:r>
        <w:rPr>
          <w:rFonts w:ascii="Times New Roman" w:eastAsia="Times New Roman" w:hAnsi="Times New Roman" w:cs="Times New Roman"/>
          <w:sz w:val="24"/>
        </w:rPr>
        <w:t>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Пожарные краны должны быть оборудованы рукавами и стволами, помещенными в шкафы, которые пломбируются. Пожарный рукав должен быт</w:t>
      </w:r>
      <w:r>
        <w:rPr>
          <w:rFonts w:ascii="Times New Roman" w:eastAsia="Times New Roman" w:hAnsi="Times New Roman" w:cs="Times New Roman"/>
          <w:sz w:val="24"/>
        </w:rPr>
        <w:t>ь присоединен к крану и стволу.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Проверка работоспособности пожарных кранов внутреннего противопожарного водопровода должна осуществляться не реже двух раз в год (весной и осенью) с перемоткой льняных рукавов на новую складку.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Нарушения огнезащитных покрыти</w:t>
      </w:r>
      <w:r>
        <w:rPr>
          <w:rFonts w:ascii="Times New Roman" w:eastAsia="Times New Roman" w:hAnsi="Times New Roman" w:cs="Times New Roman"/>
          <w:sz w:val="24"/>
        </w:rPr>
        <w:t>й (штукатурка, специальных красок, лаков и т.п.) строительных конструкций, горючих отделочных материалов – должны немедленно устраняться.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тушения твердых горючих веществ, ЛВЖ, ГЖ и газов применяются – водные, воздушно-пенные и порошковые огнетушители.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тушения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эл.оборудования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 напряжением до 1000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используют – порошковые и углекислотные огнетушители.</w:t>
      </w:r>
    </w:p>
    <w:p w:rsidR="00B26EFE" w:rsidRDefault="0022602A">
      <w:pPr>
        <w:numPr>
          <w:ilvl w:val="0"/>
          <w:numId w:val="27"/>
        </w:num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Правила применения первичных средств пожаротушения: </w:t>
      </w:r>
    </w:p>
    <w:p w:rsidR="00B26EFE" w:rsidRDefault="0022602A">
      <w:pPr>
        <w:numPr>
          <w:ilvl w:val="0"/>
          <w:numId w:val="2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поднести огнетушитель к очагу пожара не ближе 3 м </w:t>
      </w:r>
    </w:p>
    <w:p w:rsidR="00B26EFE" w:rsidRDefault="0022602A">
      <w:pPr>
        <w:numPr>
          <w:ilvl w:val="0"/>
          <w:numId w:val="2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сорвать пломбу;</w:t>
      </w:r>
    </w:p>
    <w:p w:rsidR="00B26EFE" w:rsidRDefault="0022602A">
      <w:pPr>
        <w:numPr>
          <w:ilvl w:val="0"/>
          <w:numId w:val="2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выдернуть чеку за кольцо;</w:t>
      </w:r>
    </w:p>
    <w:p w:rsidR="00B26EFE" w:rsidRDefault="0022602A">
      <w:pPr>
        <w:numPr>
          <w:ilvl w:val="0"/>
          <w:numId w:val="2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ажимаем  рычаг на корпусе;</w:t>
      </w:r>
    </w:p>
    <w:p w:rsidR="00B26EFE" w:rsidRDefault="0022602A">
      <w:pPr>
        <w:numPr>
          <w:ilvl w:val="0"/>
          <w:numId w:val="2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путем нажатия рычага полностью освобождаем огнетушитель.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tabs>
          <w:tab w:val="left" w:pos="2060"/>
        </w:tabs>
        <w:suppressAutoHyphens/>
        <w:spacing w:after="0" w:line="240" w:lineRule="auto"/>
        <w:ind w:right="3170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2060"/>
        </w:tabs>
        <w:suppressAutoHyphens/>
        <w:spacing w:after="0" w:line="240" w:lineRule="auto"/>
        <w:ind w:right="3170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tabs>
          <w:tab w:val="left" w:pos="2060"/>
        </w:tabs>
        <w:suppressAutoHyphens/>
        <w:spacing w:after="0" w:line="240" w:lineRule="auto"/>
        <w:ind w:right="3170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</w:t>
      </w:r>
    </w:p>
    <w:p w:rsidR="00B26EFE" w:rsidRDefault="00B26E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object w:dxaOrig="8971" w:dyaOrig="6235">
          <v:rect id="rectole0000000000" o:spid="_x0000_i1025" style="width:448.5pt;height:312pt" o:ole="" o:preferrelative="t" stroked="f">
            <v:imagedata r:id="rId6" o:title=""/>
          </v:rect>
          <o:OLEObject Type="Embed" ProgID="StaticMetafile" ShapeID="rectole0000000000" DrawAspect="Content" ObjectID="_1509273534" r:id="rId7"/>
        </w:object>
      </w:r>
    </w:p>
    <w:p w:rsidR="00B26EFE" w:rsidRDefault="00B26E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object w:dxaOrig="8971" w:dyaOrig="6537">
          <v:rect id="rectole0000000001" o:spid="_x0000_i1026" style="width:448.5pt;height:327pt" o:ole="" o:preferrelative="t" stroked="f">
            <v:imagedata r:id="rId8" o:title=""/>
          </v:rect>
          <o:OLEObject Type="Embed" ProgID="StaticMetafile" ShapeID="rectole0000000001" DrawAspect="Content" ObjectID="_1509273535" r:id="rId9"/>
        </w:object>
      </w:r>
    </w:p>
    <w:p w:rsidR="00B26EFE" w:rsidRDefault="002260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26EFE" w:rsidRDefault="002260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2</w:t>
      </w:r>
    </w:p>
    <w:p w:rsidR="00B26EFE" w:rsidRDefault="00B26E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ПРИВЕДЕНИЕ В ДЕЙСТВИЕ РУЧНОГО ОГНЕТУШИТЕЛЯ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8726" w:dyaOrig="3960">
          <v:rect id="rectole0000000002" o:spid="_x0000_i1027" style="width:436.5pt;height:198pt" o:ole="" o:preferrelative="t" stroked="f">
            <v:imagedata r:id="rId10" o:title=""/>
          </v:rect>
          <o:OLEObject Type="Embed" ProgID="StaticMetafile" ShapeID="rectole0000000002" DrawAspect="Content" ObjectID="_1509273536" r:id="rId11"/>
        </w:objec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8856" w:dyaOrig="3960">
          <v:rect id="rectole0000000003" o:spid="_x0000_i1028" style="width:442.5pt;height:198pt" o:ole="" o:preferrelative="t" stroked="f">
            <v:imagedata r:id="rId12" o:title=""/>
          </v:rect>
          <o:OLEObject Type="Embed" ProgID="StaticMetafile" ShapeID="rectole0000000003" DrawAspect="Content" ObjectID="_1509273537" r:id="rId13"/>
        </w:objec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26EFE" w:rsidRDefault="002260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26EFE" w:rsidRDefault="002260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3</w: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9388" w:dyaOrig="11059">
          <v:rect id="rectole0000000004" o:spid="_x0000_i1029" style="width:469.5pt;height:552.75pt" o:ole="" o:preferrelative="t" stroked="f">
            <v:imagedata r:id="rId14" o:title=""/>
          </v:rect>
          <o:OLEObject Type="Embed" ProgID="StaticMetafile" ShapeID="rectole0000000004" DrawAspect="Content" ObjectID="_1509273538" r:id="rId15"/>
        </w:object>
      </w: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26EFE" w:rsidRDefault="002260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4</w:t>
      </w:r>
    </w:p>
    <w:p w:rsidR="00B26EFE" w:rsidRDefault="00B26E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66"/>
        <w:gridCol w:w="3170"/>
        <w:gridCol w:w="2768"/>
        <w:gridCol w:w="1286"/>
        <w:gridCol w:w="1583"/>
      </w:tblGrid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Указание действия (мероприятия)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Должность работника, ответственного за выполнение действия (мероприятия)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Ф.И.О.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Примечание</w:t>
            </w: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Подача сообщения о возникновении пожара в пожарную охрану и оповещение (информирование) руководства и дежурных служб объекта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 спасения людей с использованием для этого имеющихся сил и средств, в том числе за оказание первой помощи пострадавшим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Проверка включения автоматических систем противопожарной защиты (систем оповещения людей о пожаре, пожаротушения,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проти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водымной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защиты)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Отключение при необходимости электроэнергии (за исключением систем противопожарной защиты), остановку работы транспортирующих устройств, агрегатов, аппаратов, перекрывание сырьевых, газовых, паровых и водных коммуникаций, остановку работы систем вентиляции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аварийном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смежных с ним помещениях, выполнение других мероприятий, способствующих предотвращению развития пожара и задымления помещений здания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Прекращение всех работ в здании (если это допустимо по технологическому процессу производства), кроме работ, связанных с мероприятиями по ликвидации пожара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Удаление за пределы опасной зоны всех работников, не участвующих в тушении пожара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Осуществление общего руководства по тушению пожара (с учетом специфических особенностей объекта) до прибытия подразделения пожарной охраны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Обеспечение соблюдения требований безопасности работниками, принимающими участие в тушении пожара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 одновременно с тушением пожара эвакуации и защиты материальных ценностей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Встреча подразделений пожарной охраны и оказание помощи в выборе кратчайшего пути для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подъезда к очагу пожара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Сообщение подразделениям пожарной охраны, привлекаемым для тушения пожаров 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проведения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связанных с ними первоочередных аварийно-спасательных работ, сведений, необходимых для обеспечения безопасности личного состава, о перерабатываемых или хранящихся на об</w:t>
            </w:r>
            <w:r>
              <w:rPr>
                <w:rFonts w:ascii="Times New Roman" w:eastAsia="Times New Roman" w:hAnsi="Times New Roman" w:cs="Times New Roman"/>
                <w:sz w:val="20"/>
              </w:rPr>
              <w:t>ъекте опасных (взрывоопасных), взрывчатых, сильнодействующих ядовитых веществах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Информирование руководителя тушения пожара о конструктивных и технологических особенностях объекта, прилегающих строений и сооружений, о количестве и пожароопасных свойствах хранимых и применяемых на объекте веществ, материалов, изделий и сообщение других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сведений, необходимых для успешной ликвидации пожара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26EF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6EFE" w:rsidRDefault="002260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2260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 привлечения сил и средств объекта к осуществлению мероприятий, связанных с ликвидацией пожара и предупреждением его развития.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26EFE" w:rsidRDefault="00B26EF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B26EFE" w:rsidRDefault="00B26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26EFE" w:rsidRDefault="00B26EF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sectPr w:rsidR="00B2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5F3"/>
    <w:multiLevelType w:val="multilevel"/>
    <w:tmpl w:val="9984F3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421CB8"/>
    <w:multiLevelType w:val="multilevel"/>
    <w:tmpl w:val="D7B6F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FD47CD"/>
    <w:multiLevelType w:val="multilevel"/>
    <w:tmpl w:val="72245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912D01"/>
    <w:multiLevelType w:val="multilevel"/>
    <w:tmpl w:val="756C0E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1B26C6"/>
    <w:multiLevelType w:val="multilevel"/>
    <w:tmpl w:val="585AD6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253B54"/>
    <w:multiLevelType w:val="multilevel"/>
    <w:tmpl w:val="7E6A4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FE3756"/>
    <w:multiLevelType w:val="multilevel"/>
    <w:tmpl w:val="296807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7275A6"/>
    <w:multiLevelType w:val="multilevel"/>
    <w:tmpl w:val="46B062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FF14D8"/>
    <w:multiLevelType w:val="multilevel"/>
    <w:tmpl w:val="B74C96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6B3DBF"/>
    <w:multiLevelType w:val="multilevel"/>
    <w:tmpl w:val="27DA2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532883"/>
    <w:multiLevelType w:val="multilevel"/>
    <w:tmpl w:val="BB2AA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A0181B"/>
    <w:multiLevelType w:val="multilevel"/>
    <w:tmpl w:val="E87A4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E1771A"/>
    <w:multiLevelType w:val="multilevel"/>
    <w:tmpl w:val="FFD63C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90B97"/>
    <w:multiLevelType w:val="multilevel"/>
    <w:tmpl w:val="AB30D8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AC7929"/>
    <w:multiLevelType w:val="multilevel"/>
    <w:tmpl w:val="CA3E43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0A2120"/>
    <w:multiLevelType w:val="multilevel"/>
    <w:tmpl w:val="F3D617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970DA5"/>
    <w:multiLevelType w:val="multilevel"/>
    <w:tmpl w:val="65D2B2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9C6DF5"/>
    <w:multiLevelType w:val="multilevel"/>
    <w:tmpl w:val="2974D4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4C5FE2"/>
    <w:multiLevelType w:val="multilevel"/>
    <w:tmpl w:val="6472E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4E32E2"/>
    <w:multiLevelType w:val="multilevel"/>
    <w:tmpl w:val="9F9470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E813847"/>
    <w:multiLevelType w:val="multilevel"/>
    <w:tmpl w:val="15664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6A493C"/>
    <w:multiLevelType w:val="multilevel"/>
    <w:tmpl w:val="ADE0FA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13223D"/>
    <w:multiLevelType w:val="multilevel"/>
    <w:tmpl w:val="6E88B7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8134850"/>
    <w:multiLevelType w:val="multilevel"/>
    <w:tmpl w:val="DD024D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D4512E3"/>
    <w:multiLevelType w:val="multilevel"/>
    <w:tmpl w:val="A4F4D6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D92F12"/>
    <w:multiLevelType w:val="multilevel"/>
    <w:tmpl w:val="F7925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F151955"/>
    <w:multiLevelType w:val="multilevel"/>
    <w:tmpl w:val="2AA2D2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2"/>
  </w:num>
  <w:num w:numId="5">
    <w:abstractNumId w:val="23"/>
  </w:num>
  <w:num w:numId="6">
    <w:abstractNumId w:val="3"/>
  </w:num>
  <w:num w:numId="7">
    <w:abstractNumId w:val="16"/>
  </w:num>
  <w:num w:numId="8">
    <w:abstractNumId w:val="6"/>
  </w:num>
  <w:num w:numId="9">
    <w:abstractNumId w:val="8"/>
  </w:num>
  <w:num w:numId="10">
    <w:abstractNumId w:val="21"/>
  </w:num>
  <w:num w:numId="11">
    <w:abstractNumId w:val="11"/>
  </w:num>
  <w:num w:numId="12">
    <w:abstractNumId w:val="9"/>
  </w:num>
  <w:num w:numId="13">
    <w:abstractNumId w:val="4"/>
  </w:num>
  <w:num w:numId="14">
    <w:abstractNumId w:val="17"/>
  </w:num>
  <w:num w:numId="15">
    <w:abstractNumId w:val="5"/>
  </w:num>
  <w:num w:numId="16">
    <w:abstractNumId w:val="24"/>
  </w:num>
  <w:num w:numId="17">
    <w:abstractNumId w:val="26"/>
  </w:num>
  <w:num w:numId="18">
    <w:abstractNumId w:val="18"/>
  </w:num>
  <w:num w:numId="19">
    <w:abstractNumId w:val="19"/>
  </w:num>
  <w:num w:numId="20">
    <w:abstractNumId w:val="12"/>
  </w:num>
  <w:num w:numId="21">
    <w:abstractNumId w:val="1"/>
  </w:num>
  <w:num w:numId="22">
    <w:abstractNumId w:val="13"/>
  </w:num>
  <w:num w:numId="23">
    <w:abstractNumId w:val="25"/>
  </w:num>
  <w:num w:numId="24">
    <w:abstractNumId w:val="10"/>
  </w:num>
  <w:num w:numId="25">
    <w:abstractNumId w:val="14"/>
  </w:num>
  <w:num w:numId="26">
    <w:abstractNumId w:val="22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EFE"/>
    <w:rsid w:val="0022602A"/>
    <w:rsid w:val="00B2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6118</Words>
  <Characters>34878</Characters>
  <Application>Microsoft Office Word</Application>
  <DocSecurity>0</DocSecurity>
  <Lines>290</Lines>
  <Paragraphs>81</Paragraphs>
  <ScaleCrop>false</ScaleCrop>
  <Company/>
  <LinksUpToDate>false</LinksUpToDate>
  <CharactersWithSpaces>40915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2015-11-17T09:52:00Z</dcterms:created>
  <dcterms:modified xsi:type="dcterms:W3CDTF">2015-11-17T09:52:00Z</dcterms:modified>
</cp:coreProperties>
</file>